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E301E5" w:rsidP="00AF6C87" w:rsidRDefault="00E301E5" w14:paraId="369B2BF7" w14:textId="4EDE3705">
      <w:pPr>
        <w:pStyle w:val="Title"/>
        <w:rPr>
          <w:rFonts w:ascii="Arial" w:hAnsi="Arial" w:cs="Arial"/>
          <w:color w:val="0070C0"/>
        </w:rPr>
      </w:pPr>
      <w:r w:rsidRPr="00E301E5">
        <w:rPr>
          <w:rFonts w:ascii="Arial Narrow" w:hAnsi="Arial Narrow" w:eastAsia="Times New Roman" w:cs="Arial"/>
          <w:noProof/>
          <w:spacing w:val="0"/>
          <w:kern w:val="0"/>
          <w:sz w:val="24"/>
          <w:szCs w:val="24"/>
          <w:lang w:eastAsia="en-GB"/>
        </w:rPr>
        <w:drawing>
          <wp:anchor distT="0" distB="0" distL="114300" distR="114300" simplePos="0" relativeHeight="251659264" behindDoc="1" locked="0" layoutInCell="1" allowOverlap="1" wp14:anchorId="3DF1A717" wp14:editId="7AA3E2E3">
            <wp:simplePos x="0" y="0"/>
            <wp:positionH relativeFrom="column">
              <wp:posOffset>0</wp:posOffset>
            </wp:positionH>
            <wp:positionV relativeFrom="paragraph">
              <wp:posOffset>0</wp:posOffset>
            </wp:positionV>
            <wp:extent cx="900430" cy="776605"/>
            <wp:effectExtent l="19050" t="0" r="0" b="0"/>
            <wp:wrapNone/>
            <wp:docPr id="27" name="Picture 27" descr="IUCN_COA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UCN_COATED_cmyk"/>
                    <pic:cNvPicPr>
                      <a:picLocks noChangeAspect="1" noChangeArrowheads="1"/>
                    </pic:cNvPicPr>
                  </pic:nvPicPr>
                  <pic:blipFill>
                    <a:blip r:embed="rId8" cstate="print"/>
                    <a:srcRect l="9277" t="14545" r="11423" b="15009"/>
                    <a:stretch>
                      <a:fillRect/>
                    </a:stretch>
                  </pic:blipFill>
                  <pic:spPr bwMode="auto">
                    <a:xfrm>
                      <a:off x="0" y="0"/>
                      <a:ext cx="900430" cy="776605"/>
                    </a:xfrm>
                    <a:prstGeom prst="rect">
                      <a:avLst/>
                    </a:prstGeom>
                    <a:noFill/>
                  </pic:spPr>
                </pic:pic>
              </a:graphicData>
            </a:graphic>
          </wp:anchor>
        </w:drawing>
      </w:r>
    </w:p>
    <w:p w:rsidR="00E301E5" w:rsidP="00AF6C87" w:rsidRDefault="00E301E5" w14:paraId="643A9A62" w14:textId="77777777">
      <w:pPr>
        <w:pStyle w:val="Title"/>
        <w:rPr>
          <w:rFonts w:ascii="Arial" w:hAnsi="Arial" w:cs="Arial"/>
          <w:color w:val="0070C0"/>
        </w:rPr>
      </w:pPr>
    </w:p>
    <w:p w:rsidR="00E301E5" w:rsidP="00AF6C87" w:rsidRDefault="00E301E5" w14:paraId="6BC6AF0F" w14:textId="77777777">
      <w:pPr>
        <w:pStyle w:val="Title"/>
        <w:rPr>
          <w:rFonts w:ascii="Arial" w:hAnsi="Arial" w:cs="Arial"/>
          <w:color w:val="0070C0"/>
        </w:rPr>
      </w:pPr>
    </w:p>
    <w:p w:rsidRPr="00BB28DB" w:rsidR="00AF6C87" w:rsidP="00AF6C87" w:rsidRDefault="00BB28DB" w14:paraId="44B83EA9" w14:textId="7506ADE8">
      <w:pPr>
        <w:pStyle w:val="Title"/>
        <w:rPr>
          <w:rFonts w:ascii="Arial" w:hAnsi="Arial" w:cs="Arial"/>
          <w:color w:val="0070C0"/>
          <w:lang w:val="es-ES"/>
        </w:rPr>
      </w:pPr>
      <w:r w:rsidRPr="00BB28DB">
        <w:rPr>
          <w:rFonts w:ascii="Arial" w:hAnsi="Arial" w:cs="Arial"/>
          <w:color w:val="0070C0"/>
          <w:lang w:val="es-ES"/>
        </w:rPr>
        <w:t xml:space="preserve">Términos de referencia </w:t>
      </w:r>
      <w:r w:rsidRPr="00962C05" w:rsidR="000D4BBD">
        <w:rPr>
          <w:rFonts w:ascii="Arial" w:hAnsi="Arial" w:cs="Arial"/>
          <w:color w:val="0070C0"/>
          <w:lang w:val="es-ES"/>
        </w:rPr>
        <w:t>para</w:t>
      </w:r>
      <w:r w:rsidRPr="00962C05">
        <w:rPr>
          <w:rFonts w:ascii="Arial" w:hAnsi="Arial" w:cs="Arial"/>
          <w:color w:val="0070C0"/>
          <w:lang w:val="es-ES"/>
        </w:rPr>
        <w:t xml:space="preserve"> servicio</w:t>
      </w:r>
      <w:r w:rsidRPr="00962C05" w:rsidR="001D3312">
        <w:rPr>
          <w:rFonts w:ascii="Arial" w:hAnsi="Arial" w:cs="Arial"/>
          <w:color w:val="0070C0"/>
          <w:lang w:val="es-ES"/>
        </w:rPr>
        <w:t>s</w:t>
      </w:r>
      <w:r w:rsidRPr="00BB28DB" w:rsidR="00AF6C87">
        <w:rPr>
          <w:rFonts w:ascii="Arial" w:hAnsi="Arial" w:cs="Arial"/>
          <w:color w:val="0070C0"/>
          <w:lang w:val="es-ES"/>
        </w:rPr>
        <w:t xml:space="preserve"> </w:t>
      </w:r>
    </w:p>
    <w:p w:rsidRPr="00BB28DB" w:rsidR="0014476E" w:rsidP="0014476E" w:rsidRDefault="0014476E" w14:paraId="6B48AB83" w14:textId="77777777">
      <w:pPr>
        <w:rPr>
          <w:rFonts w:ascii="Arial" w:hAnsi="Arial" w:cs="Arial"/>
          <w:lang w:val="es-ES"/>
        </w:rPr>
      </w:pPr>
    </w:p>
    <w:p w:rsidRPr="00DF6646" w:rsidR="00025462" w:rsidP="00F9508B" w:rsidRDefault="00DF6646" w14:paraId="45ABF852" w14:textId="2B6F61AC">
      <w:pPr>
        <w:spacing w:line="240" w:lineRule="auto"/>
        <w:rPr>
          <w:rFonts w:ascii="Arial" w:hAnsi="Arial" w:cs="Arial"/>
          <w:b/>
          <w:sz w:val="28"/>
          <w:szCs w:val="28"/>
          <w:lang w:val="es-ES"/>
        </w:rPr>
      </w:pPr>
      <w:r w:rsidRPr="00DF6646">
        <w:rPr>
          <w:rFonts w:ascii="Arial" w:hAnsi="Arial" w:cs="Arial"/>
          <w:b/>
          <w:sz w:val="28"/>
          <w:szCs w:val="28"/>
          <w:lang w:val="es-ES"/>
        </w:rPr>
        <w:t>Título</w:t>
      </w:r>
      <w:r w:rsidRPr="00DF6646" w:rsidR="00AF6C87">
        <w:rPr>
          <w:rFonts w:ascii="Arial" w:hAnsi="Arial" w:cs="Arial"/>
          <w:b/>
          <w:sz w:val="28"/>
          <w:szCs w:val="28"/>
          <w:lang w:val="es-ES"/>
        </w:rPr>
        <w:t xml:space="preserve">: </w:t>
      </w:r>
      <w:r w:rsidRPr="00DF6646" w:rsidR="002F377C">
        <w:rPr>
          <w:rFonts w:ascii="Arial" w:hAnsi="Arial" w:cs="Arial"/>
          <w:b/>
          <w:sz w:val="28"/>
          <w:szCs w:val="28"/>
          <w:lang w:val="es-ES"/>
        </w:rPr>
        <w:t xml:space="preserve">Apoyo </w:t>
      </w:r>
      <w:r w:rsidRPr="00DF6646">
        <w:rPr>
          <w:rFonts w:ascii="Arial" w:hAnsi="Arial" w:cs="Arial"/>
          <w:b/>
          <w:sz w:val="28"/>
          <w:szCs w:val="28"/>
          <w:lang w:val="es-ES"/>
        </w:rPr>
        <w:t>logístico</w:t>
      </w:r>
      <w:r w:rsidRPr="00DF6646" w:rsidR="002F377C">
        <w:rPr>
          <w:rFonts w:ascii="Arial" w:hAnsi="Arial" w:cs="Arial"/>
          <w:b/>
          <w:sz w:val="28"/>
          <w:szCs w:val="28"/>
          <w:lang w:val="es-ES"/>
        </w:rPr>
        <w:t xml:space="preserve"> para organizar </w:t>
      </w:r>
      <w:r w:rsidRPr="00DF6646">
        <w:rPr>
          <w:rFonts w:ascii="Arial" w:hAnsi="Arial" w:cs="Arial"/>
          <w:b/>
          <w:sz w:val="28"/>
          <w:szCs w:val="28"/>
          <w:lang w:val="es-ES"/>
        </w:rPr>
        <w:t xml:space="preserve">un evento </w:t>
      </w:r>
      <w:r>
        <w:rPr>
          <w:rFonts w:ascii="Arial" w:hAnsi="Arial" w:cs="Arial"/>
          <w:b/>
          <w:sz w:val="28"/>
          <w:szCs w:val="28"/>
          <w:lang w:val="es-ES"/>
        </w:rPr>
        <w:t>sobre</w:t>
      </w:r>
      <w:r w:rsidRPr="00DF6646">
        <w:rPr>
          <w:rFonts w:ascii="Arial" w:hAnsi="Arial" w:cs="Arial"/>
          <w:b/>
          <w:sz w:val="28"/>
          <w:szCs w:val="28"/>
          <w:lang w:val="es-ES"/>
        </w:rPr>
        <w:t xml:space="preserve"> conectividad </w:t>
      </w:r>
    </w:p>
    <w:p w:rsidRPr="00013BEB" w:rsidR="00C80EC0" w:rsidP="00DF6646" w:rsidRDefault="00C80EC0" w14:paraId="6C4719F8" w14:textId="567F0F08">
      <w:pPr>
        <w:spacing w:line="240" w:lineRule="auto"/>
        <w:rPr>
          <w:rFonts w:ascii="Arial" w:hAnsi="Arial" w:cs="Arial"/>
          <w:b/>
          <w:lang w:val="es-ES"/>
        </w:rPr>
      </w:pPr>
      <w:r w:rsidRPr="00013BEB">
        <w:rPr>
          <w:rFonts w:ascii="Arial" w:hAnsi="Arial" w:cs="Arial"/>
          <w:b/>
          <w:lang w:val="es-ES"/>
        </w:rPr>
        <w:t>Antecedentes</w:t>
      </w:r>
    </w:p>
    <w:p w:rsidRPr="00013BEB" w:rsidR="00B034BF" w:rsidP="1A395EDD" w:rsidRDefault="00AF6C87" w14:paraId="4A511B85" w14:textId="710BC9BC" w14:noSpellErr="1">
      <w:pPr>
        <w:spacing w:line="240" w:lineRule="auto"/>
        <w:rPr>
          <w:rFonts w:ascii="Arial" w:hAnsi="Arial" w:cs="Arial"/>
          <w:lang w:val="es-ES"/>
        </w:rPr>
      </w:pPr>
      <w:r w:rsidRPr="00013BEB">
        <w:rPr>
          <w:rFonts w:ascii="Arial" w:hAnsi="Arial" w:cs="Arial"/>
          <w:lang w:val="es-ES"/>
        </w:rPr>
        <w:tab/>
      </w:r>
      <w:r w:rsidRPr="00013BEB" w:rsidR="00AF6C87">
        <w:rPr>
          <w:rFonts w:ascii="Arial" w:hAnsi="Arial" w:cs="Arial"/>
          <w:lang w:val="es-ES"/>
        </w:rPr>
        <w:t>Project Reference</w:t>
      </w:r>
      <w:r w:rsidRPr="00013BEB" w:rsidR="002B2E7B">
        <w:rPr>
          <w:rFonts w:ascii="Arial" w:hAnsi="Arial" w:cs="Arial"/>
          <w:lang w:val="es-ES"/>
        </w:rPr>
        <w:t>:</w:t>
      </w:r>
      <w:r w:rsidRPr="00013BEB" w:rsidR="00AF6C87">
        <w:rPr>
          <w:rFonts w:ascii="Arial" w:hAnsi="Arial" w:cs="Arial"/>
          <w:lang w:val="es-ES"/>
        </w:rPr>
        <w:t xml:space="preserve"> </w:t>
      </w:r>
      <w:r w:rsidRPr="00013BEB" w:rsidR="00881465">
        <w:rPr>
          <w:rFonts w:ascii="Arial" w:hAnsi="Arial" w:cs="Arial"/>
          <w:lang w:val="es-ES"/>
        </w:rPr>
        <w:t>P0416</w:t>
      </w:r>
      <w:r w:rsidRPr="00013BEB" w:rsidR="00881465">
        <w:rPr>
          <w:rFonts w:ascii="Arial" w:hAnsi="Arial" w:cs="Arial"/>
          <w:lang w:val="es-ES"/>
        </w:rPr>
        <w:t>8</w:t>
      </w:r>
      <w:r w:rsidRPr="1A395EDD" w:rsidR="003359C7">
        <w:rPr>
          <w:rFonts w:ascii="Arial" w:hAnsi="Arial" w:cs="Arial"/>
          <w:lang w:val="es-ES"/>
        </w:rPr>
        <w:t xml:space="preserve"> </w:t>
      </w:r>
    </w:p>
    <w:p w:rsidRPr="00013BEB" w:rsidR="00DF6646" w:rsidP="00DF6646" w:rsidRDefault="00DF6646" w14:paraId="2DEF453E" w14:textId="77777777">
      <w:pPr>
        <w:spacing w:line="240" w:lineRule="auto"/>
        <w:rPr>
          <w:rFonts w:ascii="Arial" w:hAnsi="Arial" w:cs="Arial"/>
          <w:lang w:val="es-ES"/>
        </w:rPr>
      </w:pPr>
    </w:p>
    <w:p w:rsidRPr="00433C15" w:rsidR="00990819" w:rsidP="00DF6646" w:rsidRDefault="006C582A" w14:paraId="16109CAD" w14:textId="1D97FA9F">
      <w:pPr>
        <w:spacing w:line="240" w:lineRule="auto"/>
        <w:rPr>
          <w:rFonts w:ascii="Arial" w:hAnsi="Arial" w:cs="Arial"/>
          <w:b/>
          <w:lang w:val="es-ES"/>
        </w:rPr>
      </w:pPr>
      <w:r w:rsidRPr="00433C15">
        <w:rPr>
          <w:rFonts w:ascii="Arial" w:hAnsi="Arial" w:cs="Arial"/>
          <w:b/>
          <w:lang w:val="es-ES"/>
        </w:rPr>
        <w:t>Acerca de la</w:t>
      </w:r>
      <w:r w:rsidRPr="00433C15" w:rsidR="00990819">
        <w:rPr>
          <w:rFonts w:ascii="Arial" w:hAnsi="Arial" w:cs="Arial"/>
          <w:b/>
          <w:lang w:val="es-ES"/>
        </w:rPr>
        <w:t xml:space="preserve"> </w:t>
      </w:r>
      <w:r w:rsidRPr="00433C15">
        <w:rPr>
          <w:rFonts w:ascii="Arial" w:hAnsi="Arial" w:cs="Arial"/>
          <w:b/>
          <w:lang w:val="es-ES"/>
        </w:rPr>
        <w:t>UICN</w:t>
      </w:r>
    </w:p>
    <w:p w:rsidRPr="00433C15" w:rsidR="00857665" w:rsidP="00857665" w:rsidRDefault="00857665" w14:paraId="6D31329B" w14:textId="77777777">
      <w:pPr>
        <w:spacing w:after="0" w:line="240" w:lineRule="auto"/>
        <w:ind w:right="113"/>
        <w:rPr>
          <w:rFonts w:ascii="Arial" w:hAnsi="Arial" w:cs="Arial"/>
          <w:b/>
          <w:sz w:val="20"/>
          <w:szCs w:val="20"/>
          <w:lang w:val="es-ES"/>
        </w:rPr>
      </w:pPr>
    </w:p>
    <w:p w:rsidRPr="00433C15" w:rsidR="00433C15" w:rsidP="00433C15" w:rsidRDefault="00433C15" w14:paraId="05AD345E" w14:textId="77777777">
      <w:pPr>
        <w:spacing w:line="240" w:lineRule="auto"/>
        <w:ind w:left="720"/>
        <w:rPr>
          <w:rFonts w:ascii="Arial" w:hAnsi="Arial" w:cs="Arial"/>
          <w:lang w:val="es-ES"/>
        </w:rPr>
      </w:pPr>
      <w:r w:rsidRPr="00433C15">
        <w:rPr>
          <w:rFonts w:ascii="Arial" w:hAnsi="Arial" w:cs="Arial"/>
          <w:lang w:val="es-ES"/>
        </w:rPr>
        <w:t>La UICN es una Unión de Miembros compuesta por Estados soberanos, agencias gubernamentales y organizaciones de la sociedad civil. La UICN pone a disposición de las entidades públicas, privadas y no gubernamentales, los conocimientos y las herramientas que posibilitan, de manera integral, el progreso humano, el desarrollo económico y la conservación de la naturaleza.</w:t>
      </w:r>
    </w:p>
    <w:p w:rsidRPr="00433C15" w:rsidR="00433C15" w:rsidP="00433C15" w:rsidRDefault="00433C15" w14:paraId="60BEADB3" w14:textId="77777777">
      <w:pPr>
        <w:spacing w:line="240" w:lineRule="auto"/>
        <w:ind w:left="720"/>
        <w:rPr>
          <w:rFonts w:ascii="Arial" w:hAnsi="Arial" w:cs="Arial"/>
          <w:lang w:val="es-ES"/>
        </w:rPr>
      </w:pPr>
      <w:r w:rsidRPr="00433C15">
        <w:rPr>
          <w:rFonts w:ascii="Arial" w:hAnsi="Arial" w:cs="Arial"/>
          <w:lang w:val="es-ES"/>
        </w:rPr>
        <w:t>Creada en 1948, la UICN se ha convertido en la red ambiental más grande y diversa del mundo. La UICN cuenta con la experiencia, los recursos y el alcance de sus más de 1400 organizaciones Miembro y los aportes de alrededor de 17.000 expertos. La UICN es uno de los principales proveedores de datos, evaluaciones y análisis sobre conservación. Su extensa y diversa membresía hacen de la UICN una incubadora y un repositorio confiable de las mejores prácticas y herramientas de conservación, así como de las directrices y estándares internacionales.</w:t>
      </w:r>
    </w:p>
    <w:p w:rsidRPr="00433C15" w:rsidR="00433C15" w:rsidP="00433C15" w:rsidRDefault="00433C15" w14:paraId="0E1A84AC" w14:textId="77777777">
      <w:pPr>
        <w:spacing w:line="240" w:lineRule="auto"/>
        <w:ind w:left="720"/>
        <w:rPr>
          <w:rFonts w:ascii="Arial" w:hAnsi="Arial" w:cs="Arial"/>
          <w:lang w:val="es-ES"/>
        </w:rPr>
      </w:pPr>
      <w:r w:rsidRPr="00433C15">
        <w:rPr>
          <w:rFonts w:ascii="Arial" w:hAnsi="Arial" w:cs="Arial"/>
          <w:lang w:val="es-ES"/>
        </w:rPr>
        <w:t xml:space="preserve">La UICN proporciona un espacio neutral en el que actores diversos, incluyendo gobiernos, </w:t>
      </w:r>
      <w:proofErr w:type="spellStart"/>
      <w:r w:rsidRPr="00433C15">
        <w:rPr>
          <w:rFonts w:ascii="Arial" w:hAnsi="Arial" w:cs="Arial"/>
          <w:lang w:val="es-ES"/>
        </w:rPr>
        <w:t>ONGs</w:t>
      </w:r>
      <w:proofErr w:type="spellEnd"/>
      <w:r w:rsidRPr="00433C15">
        <w:rPr>
          <w:rFonts w:ascii="Arial" w:hAnsi="Arial" w:cs="Arial"/>
          <w:lang w:val="es-ES"/>
        </w:rPr>
        <w:t>, científicos, empresas, comunidades locales, grupos indígenas, organizaciones religiosas y otros pueden trabajar juntos para crear e implementar soluciones a los retos ambientales y lograr un desarrollo sostenible.</w:t>
      </w:r>
    </w:p>
    <w:p w:rsidRPr="00433C15" w:rsidR="00433C15" w:rsidP="00433C15" w:rsidRDefault="00433C15" w14:paraId="2A606964" w14:textId="77777777">
      <w:pPr>
        <w:spacing w:line="240" w:lineRule="auto"/>
        <w:ind w:left="720"/>
        <w:rPr>
          <w:rFonts w:ascii="Arial" w:hAnsi="Arial" w:cs="Arial"/>
          <w:lang w:val="es-ES"/>
        </w:rPr>
      </w:pPr>
      <w:r w:rsidRPr="00433C15">
        <w:rPr>
          <w:rFonts w:ascii="Arial" w:hAnsi="Arial" w:cs="Arial"/>
          <w:lang w:val="es-ES"/>
        </w:rPr>
        <w:t>La UICN trabaja con diversos socios y simpatizantes para llevar a la práctica un amplio y diverso portafolio de proyectos de conservación en todo el mundo. Estos proyectos, que combinan los últimos avances científicos con los conocimientos tradicionales de las comunidades locales, procuran detener y revertir la pérdida de hábitats, restaurar los ecosistemas y mejorar el bienestar humano.</w:t>
      </w:r>
    </w:p>
    <w:p w:rsidR="00433C15" w:rsidP="00433C15" w:rsidRDefault="00433C15" w14:paraId="316A115F" w14:textId="77777777">
      <w:pPr>
        <w:spacing w:line="240" w:lineRule="auto"/>
        <w:ind w:left="720"/>
        <w:rPr>
          <w:rFonts w:ascii="Arial" w:hAnsi="Arial" w:cs="Arial"/>
          <w:lang w:val="es-ES"/>
        </w:rPr>
      </w:pPr>
      <w:r w:rsidRPr="00433C15">
        <w:rPr>
          <w:rFonts w:ascii="Arial" w:hAnsi="Arial" w:cs="Arial"/>
          <w:lang w:val="es-ES"/>
        </w:rPr>
        <w:t xml:space="preserve">www.iucn.org/es </w:t>
      </w:r>
    </w:p>
    <w:p w:rsidRPr="00013BEB" w:rsidR="00433C15" w:rsidP="00433C15" w:rsidRDefault="00433C15" w14:paraId="4FB7EFED" w14:textId="12B47E9D">
      <w:pPr>
        <w:spacing w:line="240" w:lineRule="auto"/>
        <w:ind w:left="720"/>
        <w:rPr>
          <w:rFonts w:ascii="Arial" w:hAnsi="Arial" w:cs="Arial"/>
          <w:lang w:val="es-ES"/>
        </w:rPr>
      </w:pPr>
      <w:r w:rsidRPr="00013BEB">
        <w:rPr>
          <w:rFonts w:ascii="Arial" w:hAnsi="Arial" w:cs="Arial"/>
          <w:lang w:val="es-ES"/>
        </w:rPr>
        <w:t>https://twitter.com/IUCN/</w:t>
      </w:r>
    </w:p>
    <w:p w:rsidRPr="00013BEB" w:rsidR="004A7CD7" w:rsidP="003359C7" w:rsidRDefault="004A7CD7" w14:paraId="70E0EF1E" w14:textId="77777777">
      <w:pPr>
        <w:spacing w:line="240" w:lineRule="auto"/>
        <w:ind w:left="720"/>
        <w:rPr>
          <w:rFonts w:ascii="Arial" w:hAnsi="Arial" w:cs="Arial"/>
          <w:b/>
          <w:lang w:val="es-ES"/>
        </w:rPr>
      </w:pPr>
    </w:p>
    <w:p w:rsidRPr="00013BEB" w:rsidR="003839FE" w:rsidP="003359C7" w:rsidRDefault="003839FE" w14:paraId="4BC249A7" w14:textId="77777777">
      <w:pPr>
        <w:spacing w:line="240" w:lineRule="auto"/>
        <w:ind w:left="720"/>
        <w:rPr>
          <w:rFonts w:ascii="Arial" w:hAnsi="Arial" w:cs="Arial"/>
          <w:b/>
          <w:lang w:val="es-ES"/>
        </w:rPr>
      </w:pPr>
    </w:p>
    <w:p w:rsidRPr="00013BEB" w:rsidR="003839FE" w:rsidP="003359C7" w:rsidRDefault="003839FE" w14:paraId="7A117834" w14:textId="77777777">
      <w:pPr>
        <w:spacing w:line="240" w:lineRule="auto"/>
        <w:ind w:left="720"/>
        <w:rPr>
          <w:rFonts w:ascii="Arial" w:hAnsi="Arial" w:cs="Arial"/>
          <w:b/>
          <w:lang w:val="es-ES"/>
        </w:rPr>
      </w:pPr>
    </w:p>
    <w:p w:rsidRPr="00542207" w:rsidR="00990819" w:rsidP="00416E2A" w:rsidRDefault="00C80EC0" w14:paraId="613912D6" w14:textId="428B69B2">
      <w:pPr>
        <w:spacing w:line="240" w:lineRule="auto"/>
        <w:rPr>
          <w:rFonts w:ascii="Arial" w:hAnsi="Arial" w:cs="Arial"/>
          <w:b/>
          <w:lang w:val="es-ES"/>
        </w:rPr>
      </w:pPr>
      <w:r w:rsidRPr="00542207">
        <w:rPr>
          <w:rFonts w:ascii="Arial" w:hAnsi="Arial" w:cs="Arial"/>
          <w:b/>
          <w:lang w:val="es-ES"/>
        </w:rPr>
        <w:t>Acerca del proyecto</w:t>
      </w:r>
    </w:p>
    <w:p w:rsidRPr="008F2A33" w:rsidR="007C44F1" w:rsidP="0033064A" w:rsidRDefault="007C44F1" w14:paraId="1D517971" w14:textId="72D55EA3">
      <w:pPr>
        <w:spacing w:line="240" w:lineRule="auto"/>
        <w:ind w:left="720"/>
        <w:rPr>
          <w:rFonts w:ascii="Arial" w:hAnsi="Arial" w:cs="Arial"/>
          <w:lang w:val="es-ES"/>
        </w:rPr>
      </w:pPr>
      <w:r w:rsidRPr="007C44F1">
        <w:rPr>
          <w:rFonts w:ascii="Arial" w:hAnsi="Arial" w:cs="Arial"/>
          <w:lang w:val="es-ES"/>
        </w:rPr>
        <w:t xml:space="preserve">MEDCONECTA es un proyecto de investigación que busca identificar espacios continuos en el sureste peninsular en España que maximicen la </w:t>
      </w:r>
      <w:r w:rsidR="00542207">
        <w:rPr>
          <w:rFonts w:ascii="Arial" w:hAnsi="Arial" w:cs="Arial"/>
          <w:lang w:val="es-ES"/>
        </w:rPr>
        <w:t>continuidad</w:t>
      </w:r>
      <w:r w:rsidRPr="007C44F1">
        <w:rPr>
          <w:rFonts w:ascii="Arial" w:hAnsi="Arial" w:cs="Arial"/>
          <w:lang w:val="es-ES"/>
        </w:rPr>
        <w:t xml:space="preserve"> espacial de los elementos naturales del paisaje para el mantenimiento de la biodiversidad y la funcionalidad de los ecosistemas. El proyecto generará mapas que faciliten el conocimiento y la gestión de los elementos naturales del territorio susceptibles de formar parte de la infraestructura verde y la identificación de posibles Soluciones basadas en la Naturaleza. Los resultados contribuirán a la Estrategia Nacional de Infraestructura Verde y de la Conectividad y Restauración Ecológicas y a los planes de los gobiernos regionales en España, y así como al marco futuro de la UE para la restauración de ecosistemas.</w:t>
      </w:r>
      <w:r w:rsidR="008F2A33">
        <w:rPr>
          <w:rFonts w:ascii="Arial" w:hAnsi="Arial" w:cs="Arial"/>
          <w:lang w:val="es-ES"/>
        </w:rPr>
        <w:t xml:space="preserve"> </w:t>
      </w:r>
      <w:r w:rsidR="008F2A33">
        <w:rPr>
          <w:rFonts w:ascii="Arial" w:hAnsi="Arial" w:cs="Arial"/>
          <w:i/>
          <w:iCs/>
          <w:lang w:val="es-ES"/>
        </w:rPr>
        <w:t>MEDCONECTA</w:t>
      </w:r>
      <w:r w:rsidRPr="008F2A33" w:rsidR="008F2A33">
        <w:rPr>
          <w:rFonts w:ascii="Arial" w:hAnsi="Arial" w:cs="Arial"/>
          <w:i/>
          <w:iCs/>
          <w:lang w:val="es-ES"/>
        </w:rPr>
        <w:t xml:space="preserve"> </w:t>
      </w:r>
      <w:r w:rsidRPr="008F2A33" w:rsidR="008F2A33">
        <w:rPr>
          <w:rFonts w:ascii="Arial" w:hAnsi="Arial" w:cs="Arial"/>
          <w:lang w:val="es-ES"/>
        </w:rPr>
        <w:t xml:space="preserve">cuenta con el apoyo de la Fundación Biodiversidad del Ministerio para la Transición Ecológica y el Reto Demográfico (MITECO) en el marco del Plan de Recuperación, Transformación y Resiliencia (PRTR), financiado por la Unión Europea - </w:t>
      </w:r>
      <w:proofErr w:type="spellStart"/>
      <w:r w:rsidRPr="008F2A33" w:rsidR="008F2A33">
        <w:rPr>
          <w:rFonts w:ascii="Arial" w:hAnsi="Arial" w:cs="Arial"/>
          <w:lang w:val="es-ES"/>
        </w:rPr>
        <w:t>NextGenerationEU</w:t>
      </w:r>
      <w:proofErr w:type="spellEnd"/>
      <w:r w:rsidRPr="008F2A33" w:rsidR="008F2A33">
        <w:rPr>
          <w:rFonts w:ascii="Arial" w:hAnsi="Arial" w:cs="Arial"/>
          <w:lang w:val="es-ES"/>
        </w:rPr>
        <w:t>.</w:t>
      </w:r>
    </w:p>
    <w:p w:rsidR="00F876DC" w:rsidP="00755794" w:rsidRDefault="00264024" w14:paraId="33F0564E" w14:textId="71792E41">
      <w:pPr>
        <w:spacing w:line="240" w:lineRule="auto"/>
        <w:ind w:left="720"/>
        <w:rPr>
          <w:rFonts w:ascii="Arial" w:hAnsi="Arial" w:cs="Arial"/>
          <w:lang w:val="es-ES"/>
        </w:rPr>
      </w:pPr>
      <w:r w:rsidRPr="00264024">
        <w:rPr>
          <w:rFonts w:ascii="Arial" w:hAnsi="Arial" w:cs="Arial"/>
          <w:lang w:val="es-ES"/>
        </w:rPr>
        <w:t xml:space="preserve">El evento </w:t>
      </w:r>
      <w:r w:rsidRPr="00264024">
        <w:rPr>
          <w:rFonts w:ascii="Arial" w:hAnsi="Arial" w:cs="Arial"/>
          <w:i/>
          <w:iCs/>
          <w:lang w:val="es-ES"/>
        </w:rPr>
        <w:t>Conservación de la Conectividad Ecológica en España: Un Diálogo para Acelerar la Colaboración y la Acción</w:t>
      </w:r>
      <w:r w:rsidRPr="007E50EC">
        <w:rPr>
          <w:rFonts w:ascii="Arial" w:hAnsi="Arial" w:cs="Arial"/>
          <w:lang w:val="es-ES"/>
        </w:rPr>
        <w:t xml:space="preserve"> </w:t>
      </w:r>
      <w:r w:rsidRPr="00264024">
        <w:rPr>
          <w:rFonts w:ascii="Arial" w:hAnsi="Arial" w:cs="Arial"/>
          <w:lang w:val="es-ES"/>
        </w:rPr>
        <w:t xml:space="preserve">se llevará a cabo </w:t>
      </w:r>
      <w:r w:rsidR="004C29CA">
        <w:rPr>
          <w:rFonts w:ascii="Arial" w:hAnsi="Arial" w:cs="Arial"/>
          <w:lang w:val="es-ES"/>
        </w:rPr>
        <w:t xml:space="preserve">en Ávila </w:t>
      </w:r>
      <w:r w:rsidRPr="00264024">
        <w:rPr>
          <w:rFonts w:ascii="Arial" w:hAnsi="Arial" w:cs="Arial"/>
          <w:lang w:val="es-ES"/>
        </w:rPr>
        <w:t>del 24 al 26 de junio de 2025</w:t>
      </w:r>
      <w:r w:rsidR="00C56BC0">
        <w:rPr>
          <w:rFonts w:ascii="Arial" w:hAnsi="Arial" w:cs="Arial"/>
          <w:lang w:val="es-ES"/>
        </w:rPr>
        <w:t>.</w:t>
      </w:r>
      <w:r w:rsidRPr="00264024">
        <w:rPr>
          <w:rFonts w:ascii="Arial" w:hAnsi="Arial" w:cs="Arial"/>
          <w:lang w:val="es-ES"/>
        </w:rPr>
        <w:t xml:space="preserve"> </w:t>
      </w:r>
      <w:r w:rsidR="00293014">
        <w:rPr>
          <w:rFonts w:ascii="Arial" w:hAnsi="Arial" w:cs="Arial"/>
          <w:lang w:val="es-ES"/>
        </w:rPr>
        <w:t>E</w:t>
      </w:r>
      <w:r w:rsidRPr="00D766EB" w:rsidR="00AC10C6">
        <w:rPr>
          <w:rFonts w:ascii="Arial" w:hAnsi="Arial" w:cs="Arial"/>
          <w:lang w:val="es-ES"/>
        </w:rPr>
        <w:t xml:space="preserve">stos primeros diálogos nacionales sobre conectividad ecológica en España </w:t>
      </w:r>
      <w:r w:rsidRPr="00264024">
        <w:rPr>
          <w:rFonts w:ascii="Arial" w:hAnsi="Arial" w:cs="Arial"/>
          <w:lang w:val="es-ES"/>
        </w:rPr>
        <w:t>busca</w:t>
      </w:r>
      <w:r w:rsidR="00DD5093">
        <w:rPr>
          <w:rFonts w:ascii="Arial" w:hAnsi="Arial" w:cs="Arial"/>
          <w:lang w:val="es-ES"/>
        </w:rPr>
        <w:t>n</w:t>
      </w:r>
      <w:r w:rsidRPr="00264024">
        <w:rPr>
          <w:rFonts w:ascii="Arial" w:hAnsi="Arial" w:cs="Arial"/>
          <w:lang w:val="es-ES"/>
        </w:rPr>
        <w:t xml:space="preserve"> fortalecer la conservación de la conectividad ecológica en España, uniendo a expertos, responsables políticos y profesionales del sector.</w:t>
      </w:r>
      <w:r w:rsidRPr="00D766EB" w:rsidR="00177813">
        <w:rPr>
          <w:rFonts w:ascii="Arial" w:hAnsi="Arial" w:cs="Arial"/>
          <w:lang w:val="es-ES"/>
        </w:rPr>
        <w:t xml:space="preserve"> </w:t>
      </w:r>
      <w:r w:rsidRPr="00D766EB" w:rsidR="00B66CE7">
        <w:rPr>
          <w:rFonts w:ascii="Arial" w:hAnsi="Arial" w:cs="Arial"/>
          <w:lang w:val="es-ES"/>
        </w:rPr>
        <w:t xml:space="preserve">Comenzará con un taller sobre </w:t>
      </w:r>
      <w:r w:rsidRPr="00D766EB" w:rsidR="00795F0D">
        <w:rPr>
          <w:rFonts w:ascii="Arial" w:hAnsi="Arial" w:cs="Arial"/>
          <w:lang w:val="es-ES"/>
        </w:rPr>
        <w:t xml:space="preserve">la </w:t>
      </w:r>
      <w:r w:rsidRPr="00D766EB" w:rsidR="00B66CE7">
        <w:rPr>
          <w:rFonts w:ascii="Arial" w:hAnsi="Arial" w:cs="Arial"/>
          <w:lang w:val="es-ES"/>
        </w:rPr>
        <w:t xml:space="preserve">metodología innovadora </w:t>
      </w:r>
      <w:r w:rsidRPr="00D766EB" w:rsidR="00795F0D">
        <w:rPr>
          <w:rFonts w:ascii="Arial" w:hAnsi="Arial" w:cs="Arial"/>
          <w:lang w:val="es-ES"/>
        </w:rPr>
        <w:t xml:space="preserve">del </w:t>
      </w:r>
      <w:r w:rsidRPr="00E00FCA" w:rsidR="00B66CE7">
        <w:rPr>
          <w:rFonts w:ascii="Arial" w:hAnsi="Arial" w:cs="Arial"/>
          <w:lang w:val="es-ES"/>
        </w:rPr>
        <w:t>proyecto MEDCONECTA</w:t>
      </w:r>
      <w:r w:rsidRPr="00D766EB" w:rsidR="00B66CE7">
        <w:rPr>
          <w:rFonts w:ascii="Arial" w:hAnsi="Arial" w:cs="Arial"/>
          <w:lang w:val="es-ES"/>
        </w:rPr>
        <w:t>, y continuará con sesiones centradas en políticas de conectividad, proyectos actuales y estrategias para la restauración ecológica en distintos ecosistemas.</w:t>
      </w:r>
      <w:r w:rsidRPr="00D766EB" w:rsidR="00CD67BD">
        <w:rPr>
          <w:rFonts w:ascii="Arial" w:hAnsi="Arial" w:cs="Arial"/>
          <w:lang w:val="es-ES"/>
        </w:rPr>
        <w:t xml:space="preserve"> </w:t>
      </w:r>
      <w:r w:rsidRPr="00B66CE7" w:rsidR="00B66CE7">
        <w:rPr>
          <w:rFonts w:ascii="Arial" w:hAnsi="Arial" w:cs="Arial"/>
          <w:lang w:val="es-ES"/>
        </w:rPr>
        <w:t xml:space="preserve">El objetivo del </w:t>
      </w:r>
      <w:r w:rsidRPr="00D766EB" w:rsidR="00CD67BD">
        <w:rPr>
          <w:rFonts w:ascii="Arial" w:hAnsi="Arial" w:cs="Arial"/>
          <w:lang w:val="es-ES"/>
        </w:rPr>
        <w:t>evento</w:t>
      </w:r>
      <w:r w:rsidRPr="00B66CE7" w:rsidR="00B66CE7">
        <w:rPr>
          <w:rFonts w:ascii="Arial" w:hAnsi="Arial" w:cs="Arial"/>
          <w:lang w:val="es-ES"/>
        </w:rPr>
        <w:t xml:space="preserve"> es compartir información, mejorar la colaboración en la gestión de corredores </w:t>
      </w:r>
      <w:r w:rsidR="009F5C76">
        <w:rPr>
          <w:rFonts w:ascii="Arial" w:hAnsi="Arial" w:cs="Arial"/>
          <w:lang w:val="es-ES"/>
        </w:rPr>
        <w:t xml:space="preserve">y redes </w:t>
      </w:r>
      <w:r w:rsidRPr="00B66CE7" w:rsidR="00B66CE7">
        <w:rPr>
          <w:rFonts w:ascii="Arial" w:hAnsi="Arial" w:cs="Arial"/>
          <w:lang w:val="es-ES"/>
        </w:rPr>
        <w:t>ecológicos e</w:t>
      </w:r>
      <w:r w:rsidR="00777A11">
        <w:rPr>
          <w:rFonts w:ascii="Arial" w:hAnsi="Arial" w:cs="Arial"/>
          <w:lang w:val="es-ES"/>
        </w:rPr>
        <w:t xml:space="preserve"> identificar proyectos</w:t>
      </w:r>
      <w:r w:rsidRPr="00B66CE7" w:rsidR="00B66CE7">
        <w:rPr>
          <w:rFonts w:ascii="Arial" w:hAnsi="Arial" w:cs="Arial"/>
          <w:lang w:val="es-ES"/>
        </w:rPr>
        <w:t xml:space="preserve"> </w:t>
      </w:r>
      <w:r w:rsidRPr="00777A11" w:rsidR="00777A11">
        <w:rPr>
          <w:rFonts w:ascii="Arial" w:hAnsi="Arial" w:cs="Arial"/>
          <w:lang w:val="es-ES"/>
        </w:rPr>
        <w:t>específicos que sean candidatos ideales para futuras financiaciones</w:t>
      </w:r>
      <w:r w:rsidRPr="00B66CE7" w:rsidR="00B66CE7">
        <w:rPr>
          <w:rFonts w:ascii="Arial" w:hAnsi="Arial" w:cs="Arial"/>
          <w:lang w:val="es-ES"/>
        </w:rPr>
        <w:t xml:space="preserve">. A través de </w:t>
      </w:r>
      <w:r w:rsidRPr="006C7E75" w:rsidR="006C7E75">
        <w:rPr>
          <w:rFonts w:ascii="Arial" w:hAnsi="Arial" w:cs="Arial"/>
          <w:lang w:val="es-ES"/>
        </w:rPr>
        <w:t>presentaciones con paneles de expertos, discusiones colaborativas</w:t>
      </w:r>
      <w:r w:rsidR="00B835A6">
        <w:rPr>
          <w:rFonts w:ascii="Arial" w:hAnsi="Arial" w:cs="Arial"/>
          <w:lang w:val="es-ES"/>
        </w:rPr>
        <w:t xml:space="preserve"> </w:t>
      </w:r>
      <w:r w:rsidR="00C45D69">
        <w:rPr>
          <w:rFonts w:ascii="Arial" w:hAnsi="Arial" w:cs="Arial"/>
          <w:lang w:val="es-ES"/>
        </w:rPr>
        <w:t xml:space="preserve">y </w:t>
      </w:r>
      <w:r w:rsidRPr="00B66CE7" w:rsidR="00B66CE7">
        <w:rPr>
          <w:rFonts w:ascii="Arial" w:hAnsi="Arial" w:cs="Arial"/>
          <w:lang w:val="es-ES"/>
        </w:rPr>
        <w:t xml:space="preserve">grupos de trabajo, se debatirá cómo avanzar en la implementación de </w:t>
      </w:r>
      <w:r w:rsidR="007056A5">
        <w:rPr>
          <w:rFonts w:ascii="Arial" w:hAnsi="Arial" w:cs="Arial"/>
          <w:lang w:val="es-ES"/>
        </w:rPr>
        <w:t>S</w:t>
      </w:r>
      <w:r w:rsidRPr="00B66CE7" w:rsidR="00B66CE7">
        <w:rPr>
          <w:rFonts w:ascii="Arial" w:hAnsi="Arial" w:cs="Arial"/>
          <w:lang w:val="es-ES"/>
        </w:rPr>
        <w:t xml:space="preserve">oluciones basadas en la </w:t>
      </w:r>
      <w:r w:rsidR="007056A5">
        <w:rPr>
          <w:rFonts w:ascii="Arial" w:hAnsi="Arial" w:cs="Arial"/>
          <w:lang w:val="es-ES"/>
        </w:rPr>
        <w:t>Na</w:t>
      </w:r>
      <w:r w:rsidRPr="00B66CE7" w:rsidR="00B66CE7">
        <w:rPr>
          <w:rFonts w:ascii="Arial" w:hAnsi="Arial" w:cs="Arial"/>
          <w:lang w:val="es-ES"/>
        </w:rPr>
        <w:t>turaleza. El evento cerrará con la consolidación de estrategias y recomendaciones para impulsar acciones concretas que aseguren ecosistemas más resilientes y conectados en España.</w:t>
      </w:r>
      <w:r w:rsidR="00A3727D">
        <w:rPr>
          <w:rFonts w:ascii="Arial" w:hAnsi="Arial" w:cs="Arial"/>
          <w:lang w:val="es-ES"/>
        </w:rPr>
        <w:t xml:space="preserve"> </w:t>
      </w:r>
    </w:p>
    <w:p w:rsidR="00A3727D" w:rsidP="00755794" w:rsidRDefault="00A3727D" w14:paraId="5FA4C544" w14:textId="77777777">
      <w:pPr>
        <w:spacing w:line="240" w:lineRule="auto"/>
        <w:ind w:left="720"/>
        <w:rPr>
          <w:rFonts w:ascii="Arial" w:hAnsi="Arial" w:cs="Arial"/>
          <w:lang w:val="es-ES"/>
        </w:rPr>
      </w:pPr>
    </w:p>
    <w:p w:rsidRPr="00C56BC0" w:rsidR="00A3727D" w:rsidP="00C56BC0" w:rsidRDefault="00BF6764" w14:paraId="1B07A46A" w14:textId="430487C1">
      <w:pPr>
        <w:spacing w:line="240" w:lineRule="auto"/>
        <w:rPr>
          <w:rFonts w:ascii="Arial" w:hAnsi="Arial" w:cs="Arial"/>
          <w:b/>
          <w:bCs/>
          <w:lang w:val="es-ES"/>
        </w:rPr>
      </w:pPr>
      <w:r>
        <w:rPr>
          <w:rFonts w:ascii="Arial" w:hAnsi="Arial" w:cs="Arial"/>
          <w:b/>
          <w:bCs/>
          <w:lang w:val="es-ES"/>
        </w:rPr>
        <w:t xml:space="preserve">Características </w:t>
      </w:r>
      <w:r w:rsidRPr="00C56BC0" w:rsidR="00C56BC0">
        <w:rPr>
          <w:rFonts w:ascii="Arial" w:hAnsi="Arial" w:cs="Arial"/>
          <w:b/>
          <w:bCs/>
          <w:lang w:val="es-ES"/>
        </w:rPr>
        <w:t>de</w:t>
      </w:r>
      <w:r w:rsidR="00C56BC0">
        <w:rPr>
          <w:rFonts w:ascii="Arial" w:hAnsi="Arial" w:cs="Arial"/>
          <w:b/>
          <w:bCs/>
          <w:lang w:val="es-ES"/>
        </w:rPr>
        <w:t>l evento</w:t>
      </w:r>
    </w:p>
    <w:p w:rsidRPr="00C56BC0" w:rsidR="00C56BC0" w:rsidP="00755794" w:rsidRDefault="00BF6764" w14:paraId="6BA7965E" w14:textId="49DACBA8">
      <w:pPr>
        <w:spacing w:line="240" w:lineRule="auto"/>
        <w:ind w:left="720"/>
        <w:rPr>
          <w:rFonts w:ascii="Arial" w:hAnsi="Arial" w:cs="Arial"/>
          <w:lang w:val="es-ES"/>
        </w:rPr>
      </w:pPr>
      <w:r>
        <w:rPr>
          <w:rFonts w:ascii="Arial" w:hAnsi="Arial" w:cs="Arial"/>
          <w:lang w:val="es-ES"/>
        </w:rPr>
        <w:t xml:space="preserve">Duración: </w:t>
      </w:r>
      <w:r w:rsidRPr="00C56BC0" w:rsidR="00C56BC0">
        <w:rPr>
          <w:rFonts w:ascii="Arial" w:hAnsi="Arial" w:cs="Arial"/>
          <w:lang w:val="es-ES"/>
        </w:rPr>
        <w:t xml:space="preserve">2.5 días </w:t>
      </w:r>
    </w:p>
    <w:p w:rsidR="00C56BC0" w:rsidP="00755794" w:rsidRDefault="00AB0B5A" w14:paraId="1EA42B4E" w14:textId="131C48FF">
      <w:pPr>
        <w:spacing w:line="240" w:lineRule="auto"/>
        <w:ind w:left="720"/>
        <w:rPr>
          <w:rFonts w:ascii="Arial" w:hAnsi="Arial" w:cs="Arial"/>
          <w:lang w:val="es-ES"/>
        </w:rPr>
      </w:pPr>
      <w:r>
        <w:rPr>
          <w:rFonts w:ascii="Arial" w:hAnsi="Arial" w:cs="Arial"/>
          <w:lang w:val="es-ES"/>
        </w:rPr>
        <w:t>20</w:t>
      </w:r>
      <w:r w:rsidRPr="00C56BC0" w:rsidR="00C56BC0">
        <w:rPr>
          <w:rFonts w:ascii="Arial" w:hAnsi="Arial" w:cs="Arial"/>
          <w:lang w:val="es-ES"/>
        </w:rPr>
        <w:t xml:space="preserve"> participantes</w:t>
      </w:r>
    </w:p>
    <w:p w:rsidRPr="00C56BC0" w:rsidR="008D2697" w:rsidP="00755794" w:rsidRDefault="008D2697" w14:paraId="41EA184A" w14:textId="7BCAF900">
      <w:pPr>
        <w:spacing w:line="240" w:lineRule="auto"/>
        <w:ind w:left="720"/>
        <w:rPr>
          <w:rFonts w:ascii="Arial" w:hAnsi="Arial" w:cs="Arial"/>
          <w:lang w:val="es-ES"/>
        </w:rPr>
      </w:pPr>
      <w:r>
        <w:rPr>
          <w:rFonts w:ascii="Arial" w:hAnsi="Arial" w:cs="Arial"/>
          <w:lang w:val="es-ES"/>
        </w:rPr>
        <w:t xml:space="preserve">El formato del evento consistirá en bloques de presentaciones seguidos por mesas redondas y talleres de discusión </w:t>
      </w:r>
    </w:p>
    <w:p w:rsidRPr="00C56BC0" w:rsidR="007C44F1" w:rsidP="009C0859" w:rsidRDefault="007C44F1" w14:paraId="21462121" w14:textId="77777777">
      <w:pPr>
        <w:spacing w:line="240" w:lineRule="auto"/>
        <w:rPr>
          <w:rFonts w:ascii="Arial" w:hAnsi="Arial" w:cs="Arial"/>
          <w:lang w:val="es-ES"/>
        </w:rPr>
      </w:pPr>
    </w:p>
    <w:p w:rsidRPr="008D2697" w:rsidR="009C0859" w:rsidP="009C0859" w:rsidRDefault="00BF6764" w14:paraId="33DB449C" w14:textId="11793C6A">
      <w:pPr>
        <w:spacing w:line="240" w:lineRule="auto"/>
        <w:rPr>
          <w:rFonts w:ascii="Arial" w:hAnsi="Arial" w:cs="Arial"/>
          <w:b/>
          <w:lang w:val="es-ES"/>
        </w:rPr>
      </w:pPr>
      <w:r w:rsidRPr="008D2697">
        <w:rPr>
          <w:rFonts w:ascii="Arial" w:hAnsi="Arial" w:cs="Arial"/>
          <w:b/>
          <w:lang w:val="es-ES"/>
        </w:rPr>
        <w:t>Descripción del servicio</w:t>
      </w:r>
    </w:p>
    <w:p w:rsidR="00DD5093" w:rsidP="00DD5093" w:rsidRDefault="003E0CF8" w14:paraId="4A3D11F5" w14:textId="583CD3A2">
      <w:pPr>
        <w:spacing w:line="240" w:lineRule="auto"/>
        <w:ind w:left="720"/>
        <w:rPr>
          <w:rFonts w:ascii="Arial" w:hAnsi="Arial" w:cs="Arial"/>
          <w:i/>
          <w:iCs/>
          <w:lang w:val="es-ES"/>
        </w:rPr>
      </w:pPr>
      <w:r w:rsidRPr="003E0CF8">
        <w:rPr>
          <w:rFonts w:ascii="Arial" w:hAnsi="Arial" w:cs="Arial"/>
          <w:lang w:val="es-ES"/>
        </w:rPr>
        <w:t xml:space="preserve">Buscamos apoyo </w:t>
      </w:r>
      <w:r w:rsidRPr="003E0CF8" w:rsidR="003B77C3">
        <w:rPr>
          <w:rFonts w:ascii="Arial" w:hAnsi="Arial" w:cs="Arial"/>
          <w:lang w:val="es-ES"/>
        </w:rPr>
        <w:t>logístico</w:t>
      </w:r>
      <w:r w:rsidRPr="003E0CF8">
        <w:rPr>
          <w:rFonts w:ascii="Arial" w:hAnsi="Arial" w:cs="Arial"/>
          <w:lang w:val="es-ES"/>
        </w:rPr>
        <w:t xml:space="preserve"> para la organización del siguiente evento </w:t>
      </w:r>
      <w:r w:rsidRPr="003E0CF8" w:rsidR="0033064A">
        <w:rPr>
          <w:rFonts w:ascii="Arial" w:hAnsi="Arial" w:cs="Arial"/>
          <w:i/>
          <w:iCs/>
          <w:lang w:val="es-ES"/>
        </w:rPr>
        <w:t xml:space="preserve">Conservación de la Conectividad Ecológica en España: Un Diálogo para Acelerar la Colaboración </w:t>
      </w:r>
      <w:r w:rsidRPr="0033064A" w:rsidR="0033064A">
        <w:rPr>
          <w:rFonts w:ascii="Arial" w:hAnsi="Arial" w:cs="Arial"/>
          <w:i/>
          <w:iCs/>
          <w:lang w:val="es-ES"/>
        </w:rPr>
        <w:t>y la Acción</w:t>
      </w:r>
      <w:r w:rsidR="0033064A">
        <w:rPr>
          <w:rFonts w:ascii="Arial" w:hAnsi="Arial" w:cs="Arial"/>
          <w:i/>
          <w:iCs/>
          <w:lang w:val="es-ES"/>
        </w:rPr>
        <w:t>.</w:t>
      </w:r>
    </w:p>
    <w:p w:rsidRPr="00E348AC" w:rsidR="0033064A" w:rsidP="00DD5093" w:rsidRDefault="00487830" w14:paraId="7E584687" w14:textId="68A87039">
      <w:pPr>
        <w:spacing w:line="240" w:lineRule="auto"/>
        <w:ind w:left="720"/>
        <w:rPr>
          <w:rFonts w:ascii="Arial" w:hAnsi="Arial" w:cs="Arial"/>
          <w:i/>
          <w:iCs/>
          <w:lang w:val="es-ES"/>
        </w:rPr>
      </w:pPr>
      <w:r w:rsidRPr="008C2989">
        <w:rPr>
          <w:rFonts w:ascii="Arial" w:hAnsi="Arial" w:cs="Arial"/>
          <w:lang w:val="es-ES"/>
        </w:rPr>
        <w:t xml:space="preserve">Los </w:t>
      </w:r>
      <w:r w:rsidRPr="00E348AC">
        <w:rPr>
          <w:rFonts w:ascii="Arial" w:hAnsi="Arial" w:cs="Arial"/>
          <w:lang w:val="es-ES"/>
        </w:rPr>
        <w:t xml:space="preserve">principales aspectos logísticos </w:t>
      </w:r>
      <w:r w:rsidRPr="00E348AC" w:rsidR="00F70EC7">
        <w:rPr>
          <w:rFonts w:ascii="Arial" w:hAnsi="Arial" w:cs="Arial"/>
          <w:lang w:val="es-ES"/>
        </w:rPr>
        <w:t xml:space="preserve">a las que se prestará apoyo </w:t>
      </w:r>
      <w:r w:rsidRPr="00E348AC">
        <w:rPr>
          <w:rFonts w:ascii="Arial" w:hAnsi="Arial" w:cs="Arial"/>
          <w:lang w:val="es-ES"/>
        </w:rPr>
        <w:t>incluyen:</w:t>
      </w:r>
    </w:p>
    <w:p w:rsidRPr="00E348AC" w:rsidR="0033064A" w:rsidP="0033064A" w:rsidRDefault="00F50058" w14:paraId="052528D5" w14:textId="0519FE43">
      <w:pPr>
        <w:pStyle w:val="ListParagraph"/>
        <w:numPr>
          <w:ilvl w:val="0"/>
          <w:numId w:val="7"/>
        </w:numPr>
        <w:spacing w:line="240" w:lineRule="auto"/>
        <w:rPr>
          <w:rFonts w:ascii="Arial" w:hAnsi="Arial" w:cs="Arial"/>
          <w:lang w:val="es-ES"/>
        </w:rPr>
      </w:pPr>
      <w:r>
        <w:rPr>
          <w:rFonts w:ascii="Arial" w:hAnsi="Arial" w:cs="Arial"/>
          <w:lang w:val="es-ES"/>
        </w:rPr>
        <w:t>1 s</w:t>
      </w:r>
      <w:r w:rsidRPr="00E348AC" w:rsidR="00B0094A">
        <w:rPr>
          <w:rFonts w:ascii="Arial" w:hAnsi="Arial" w:cs="Arial"/>
          <w:lang w:val="es-ES"/>
        </w:rPr>
        <w:t>ala</w:t>
      </w:r>
      <w:r>
        <w:rPr>
          <w:rFonts w:ascii="Arial" w:hAnsi="Arial" w:cs="Arial"/>
          <w:lang w:val="es-ES"/>
        </w:rPr>
        <w:t xml:space="preserve"> de conferencia </w:t>
      </w:r>
      <w:r w:rsidR="00B70F3D">
        <w:rPr>
          <w:rFonts w:ascii="Arial" w:hAnsi="Arial" w:cs="Arial"/>
          <w:lang w:val="es-ES"/>
        </w:rPr>
        <w:t xml:space="preserve">con </w:t>
      </w:r>
      <w:proofErr w:type="spellStart"/>
      <w:r w:rsidR="00B70F3D">
        <w:rPr>
          <w:rFonts w:ascii="Arial" w:hAnsi="Arial" w:cs="Arial"/>
          <w:lang w:val="es-ES"/>
        </w:rPr>
        <w:t>WiFi</w:t>
      </w:r>
      <w:proofErr w:type="spellEnd"/>
      <w:r w:rsidR="00B70F3D">
        <w:rPr>
          <w:rFonts w:ascii="Arial" w:hAnsi="Arial" w:cs="Arial"/>
          <w:lang w:val="es-ES"/>
        </w:rPr>
        <w:t xml:space="preserve"> y equipos audiovisuales</w:t>
      </w:r>
    </w:p>
    <w:p w:rsidRPr="00E77CA1" w:rsidR="0033064A" w:rsidP="0033064A" w:rsidRDefault="00E77CA1" w14:paraId="42C5C84E" w14:textId="4AB02A5E">
      <w:pPr>
        <w:pStyle w:val="ListParagraph"/>
        <w:numPr>
          <w:ilvl w:val="0"/>
          <w:numId w:val="7"/>
        </w:numPr>
        <w:spacing w:line="240" w:lineRule="auto"/>
        <w:rPr>
          <w:rFonts w:ascii="Arial" w:hAnsi="Arial" w:cs="Arial"/>
          <w:lang w:val="es-ES"/>
        </w:rPr>
      </w:pPr>
      <w:r w:rsidRPr="00E348AC">
        <w:rPr>
          <w:rFonts w:ascii="Arial" w:hAnsi="Arial" w:cs="Arial"/>
          <w:lang w:val="es-ES"/>
        </w:rPr>
        <w:t>C</w:t>
      </w:r>
      <w:r w:rsidRPr="00E348AC" w:rsidR="000D6DD8">
        <w:rPr>
          <w:rFonts w:ascii="Arial" w:hAnsi="Arial" w:cs="Arial"/>
          <w:lang w:val="es-ES"/>
        </w:rPr>
        <w:t>at</w:t>
      </w:r>
      <w:r w:rsidRPr="00E77CA1" w:rsidR="000D6DD8">
        <w:rPr>
          <w:rFonts w:ascii="Arial" w:hAnsi="Arial" w:cs="Arial"/>
          <w:lang w:val="es-ES"/>
        </w:rPr>
        <w:t>ering</w:t>
      </w:r>
      <w:r w:rsidR="0089188F">
        <w:rPr>
          <w:rFonts w:ascii="Arial" w:hAnsi="Arial" w:cs="Arial"/>
          <w:lang w:val="es-ES"/>
        </w:rPr>
        <w:t xml:space="preserve"> para </w:t>
      </w:r>
      <w:r w:rsidR="00F52107">
        <w:rPr>
          <w:rFonts w:ascii="Arial" w:hAnsi="Arial" w:cs="Arial"/>
          <w:lang w:val="es-ES"/>
        </w:rPr>
        <w:t xml:space="preserve">5 pausas café </w:t>
      </w:r>
    </w:p>
    <w:p w:rsidRPr="00C15113" w:rsidR="00512A24" w:rsidP="00207530" w:rsidRDefault="00A01AC0" w14:paraId="7810ED93" w14:textId="18D4925D">
      <w:pPr>
        <w:pStyle w:val="ListParagraph"/>
        <w:numPr>
          <w:ilvl w:val="0"/>
          <w:numId w:val="7"/>
        </w:numPr>
        <w:spacing w:line="240" w:lineRule="auto"/>
        <w:rPr>
          <w:rFonts w:ascii="Arial" w:hAnsi="Arial" w:cs="Arial"/>
          <w:lang w:val="es-ES"/>
        </w:rPr>
      </w:pPr>
      <w:r w:rsidRPr="00C15113">
        <w:rPr>
          <w:rFonts w:ascii="Arial" w:hAnsi="Arial" w:cs="Arial"/>
          <w:lang w:val="es-ES"/>
        </w:rPr>
        <w:t>Facilitación</w:t>
      </w:r>
      <w:r w:rsidR="00C15113">
        <w:rPr>
          <w:rFonts w:ascii="Arial" w:hAnsi="Arial" w:cs="Arial"/>
          <w:lang w:val="es-ES"/>
        </w:rPr>
        <w:t xml:space="preserve"> del evento</w:t>
      </w:r>
    </w:p>
    <w:p w:rsidRPr="00E77CA1" w:rsidR="00B94D9B" w:rsidP="00207530" w:rsidRDefault="00E77CA1" w14:paraId="3A83ABBE" w14:textId="341855D4">
      <w:pPr>
        <w:pStyle w:val="ListParagraph"/>
        <w:numPr>
          <w:ilvl w:val="0"/>
          <w:numId w:val="7"/>
        </w:numPr>
        <w:spacing w:line="240" w:lineRule="auto"/>
        <w:rPr>
          <w:rFonts w:ascii="Arial" w:hAnsi="Arial" w:cs="Arial"/>
          <w:lang w:val="es-ES"/>
        </w:rPr>
      </w:pPr>
      <w:r>
        <w:rPr>
          <w:rFonts w:ascii="Arial" w:hAnsi="Arial" w:cs="Arial"/>
          <w:lang w:val="es-ES"/>
        </w:rPr>
        <w:t>Viaje y m</w:t>
      </w:r>
      <w:r w:rsidRPr="00E77CA1" w:rsidR="00B94D9B">
        <w:rPr>
          <w:rFonts w:ascii="Arial" w:hAnsi="Arial" w:cs="Arial"/>
          <w:lang w:val="es-ES"/>
        </w:rPr>
        <w:t xml:space="preserve">anutención de </w:t>
      </w:r>
      <w:r w:rsidRPr="00E77CA1" w:rsidR="00C15113">
        <w:rPr>
          <w:rFonts w:ascii="Arial" w:hAnsi="Arial" w:cs="Arial"/>
          <w:lang w:val="es-ES"/>
        </w:rPr>
        <w:t xml:space="preserve">3 </w:t>
      </w:r>
      <w:r w:rsidRPr="00E77CA1" w:rsidR="00B94D9B">
        <w:rPr>
          <w:rFonts w:ascii="Arial" w:hAnsi="Arial" w:cs="Arial"/>
          <w:lang w:val="es-ES"/>
        </w:rPr>
        <w:t xml:space="preserve">ponentes </w:t>
      </w:r>
      <w:r w:rsidRPr="00E77CA1" w:rsidR="00C15113">
        <w:rPr>
          <w:rFonts w:ascii="Arial" w:hAnsi="Arial" w:cs="Arial"/>
          <w:lang w:val="es-ES"/>
        </w:rPr>
        <w:t xml:space="preserve">nacionales </w:t>
      </w:r>
    </w:p>
    <w:p w:rsidRPr="00AA4A9A" w:rsidR="006D06E0" w:rsidP="00207530" w:rsidRDefault="00512A24" w14:paraId="7DBB8B6D" w14:textId="2154706D">
      <w:pPr>
        <w:pStyle w:val="ListParagraph"/>
        <w:numPr>
          <w:ilvl w:val="0"/>
          <w:numId w:val="7"/>
        </w:numPr>
        <w:spacing w:line="240" w:lineRule="auto"/>
        <w:rPr>
          <w:rFonts w:ascii="Arial" w:hAnsi="Arial" w:cs="Arial"/>
          <w:lang w:val="es-ES"/>
        </w:rPr>
      </w:pPr>
      <w:r w:rsidRPr="00E77CA1">
        <w:rPr>
          <w:rFonts w:ascii="Arial" w:hAnsi="Arial" w:cs="Arial"/>
          <w:lang w:val="es-ES"/>
        </w:rPr>
        <w:t>Apoy</w:t>
      </w:r>
      <w:r w:rsidRPr="00E77CA1" w:rsidR="00207530">
        <w:rPr>
          <w:rFonts w:ascii="Arial" w:hAnsi="Arial" w:cs="Arial"/>
          <w:lang w:val="es-ES"/>
        </w:rPr>
        <w:t>ar a la comunicación del evento</w:t>
      </w:r>
      <w:r w:rsidRPr="00E77CA1">
        <w:rPr>
          <w:rFonts w:ascii="Arial" w:hAnsi="Arial" w:cs="Arial"/>
          <w:lang w:val="es-ES"/>
        </w:rPr>
        <w:t xml:space="preserve"> </w:t>
      </w:r>
      <w:r w:rsidR="00E77CA1">
        <w:rPr>
          <w:rFonts w:ascii="Arial" w:hAnsi="Arial" w:cs="Arial"/>
          <w:lang w:val="es-ES"/>
        </w:rPr>
        <w:t>(</w:t>
      </w:r>
      <w:r w:rsidR="00FB6708">
        <w:rPr>
          <w:rFonts w:ascii="Arial" w:hAnsi="Arial" w:cs="Arial"/>
          <w:lang w:val="es-ES"/>
        </w:rPr>
        <w:t xml:space="preserve">fotografía, </w:t>
      </w:r>
      <w:r w:rsidR="009304D0">
        <w:rPr>
          <w:rFonts w:ascii="Arial" w:hAnsi="Arial" w:cs="Arial"/>
          <w:lang w:val="es-ES"/>
        </w:rPr>
        <w:t>posts en redes sociales, etc.).</w:t>
      </w:r>
      <w:r w:rsidR="004D5362">
        <w:rPr>
          <w:rFonts w:ascii="Arial" w:hAnsi="Arial" w:cs="Arial"/>
          <w:lang w:val="es-ES"/>
        </w:rPr>
        <w:t xml:space="preserve"> </w:t>
      </w:r>
    </w:p>
    <w:p w:rsidR="00233A3B" w:rsidP="00233A3B" w:rsidRDefault="00233A3B" w14:paraId="594DED29" w14:textId="77777777">
      <w:pPr>
        <w:spacing w:line="240" w:lineRule="auto"/>
        <w:rPr>
          <w:rFonts w:ascii="Arial" w:hAnsi="Arial" w:cs="Arial"/>
          <w:b/>
          <w:lang w:val="es-ES"/>
        </w:rPr>
      </w:pPr>
      <w:r w:rsidRPr="00233A3B">
        <w:rPr>
          <w:rFonts w:ascii="Arial" w:hAnsi="Arial" w:cs="Arial"/>
          <w:b/>
          <w:lang w:val="es-ES"/>
        </w:rPr>
        <w:t>Requisitos esenciales</w:t>
      </w:r>
    </w:p>
    <w:p w:rsidRPr="00233A3B" w:rsidR="00CB66E7" w:rsidP="00233A3B" w:rsidRDefault="00CB66E7" w14:paraId="18EFD076" w14:textId="01C89F8A">
      <w:pPr>
        <w:pStyle w:val="ListParagraph"/>
        <w:numPr>
          <w:ilvl w:val="0"/>
          <w:numId w:val="7"/>
        </w:numPr>
        <w:spacing w:line="240" w:lineRule="auto"/>
        <w:rPr>
          <w:rFonts w:ascii="Arial" w:hAnsi="Arial" w:cs="Arial"/>
          <w:lang w:val="es-ES"/>
        </w:rPr>
      </w:pPr>
      <w:r w:rsidRPr="00233A3B">
        <w:rPr>
          <w:rFonts w:ascii="Arial" w:hAnsi="Arial" w:cs="Arial"/>
          <w:lang w:val="es-ES"/>
        </w:rPr>
        <w:t>Experiencia en logística y coordinación de eventos profesionales.</w:t>
      </w:r>
    </w:p>
    <w:p w:rsidRPr="00C93BB6" w:rsidR="00CB66E7" w:rsidP="00C93BB6" w:rsidRDefault="00CB66E7" w14:paraId="4C5B3FAB" w14:textId="2F4EA272">
      <w:pPr>
        <w:pStyle w:val="ListParagraph"/>
        <w:numPr>
          <w:ilvl w:val="0"/>
          <w:numId w:val="7"/>
        </w:numPr>
        <w:spacing w:line="240" w:lineRule="auto"/>
        <w:rPr>
          <w:rFonts w:ascii="Arial" w:hAnsi="Arial" w:cs="Arial"/>
          <w:lang w:val="es-ES"/>
        </w:rPr>
      </w:pPr>
      <w:r w:rsidRPr="00C93BB6">
        <w:rPr>
          <w:rFonts w:ascii="Arial" w:hAnsi="Arial" w:cs="Arial"/>
          <w:lang w:val="es-ES"/>
        </w:rPr>
        <w:t>Habilidades organizativas y de gestión del tiempo para una planificación eficiente.</w:t>
      </w:r>
    </w:p>
    <w:p w:rsidRPr="00A81462" w:rsidR="00CB66E7" w:rsidP="00C93BB6" w:rsidRDefault="00CB66E7" w14:paraId="02F53C43" w14:textId="2617FB0A">
      <w:pPr>
        <w:pStyle w:val="ListParagraph"/>
        <w:numPr>
          <w:ilvl w:val="0"/>
          <w:numId w:val="7"/>
        </w:numPr>
        <w:spacing w:line="240" w:lineRule="auto"/>
        <w:rPr>
          <w:rFonts w:ascii="Arial" w:hAnsi="Arial" w:cs="Arial"/>
          <w:lang w:val="es-ES"/>
        </w:rPr>
      </w:pPr>
      <w:r w:rsidRPr="00C93BB6">
        <w:rPr>
          <w:rFonts w:ascii="Arial" w:hAnsi="Arial" w:cs="Arial"/>
          <w:lang w:val="es-ES"/>
        </w:rPr>
        <w:t xml:space="preserve">Coordinación del lugar </w:t>
      </w:r>
      <w:r w:rsidRPr="00A81462">
        <w:rPr>
          <w:rFonts w:ascii="Arial" w:hAnsi="Arial" w:cs="Arial"/>
          <w:lang w:val="es-ES"/>
        </w:rPr>
        <w:t>del evento, inscripciones, alojamiento y catering.</w:t>
      </w:r>
    </w:p>
    <w:p w:rsidRPr="00A81462" w:rsidR="00CB66E7" w:rsidP="00C93BB6" w:rsidRDefault="00C93BB6" w14:paraId="78C1CCAA" w14:textId="14EF7BA7">
      <w:pPr>
        <w:pStyle w:val="ListParagraph"/>
        <w:numPr>
          <w:ilvl w:val="0"/>
          <w:numId w:val="7"/>
        </w:numPr>
        <w:spacing w:line="240" w:lineRule="auto"/>
        <w:rPr>
          <w:rFonts w:ascii="Arial" w:hAnsi="Arial" w:cs="Arial"/>
          <w:lang w:val="es-ES"/>
        </w:rPr>
      </w:pPr>
      <w:r w:rsidRPr="00A81462">
        <w:rPr>
          <w:rFonts w:ascii="Arial" w:hAnsi="Arial" w:cs="Arial"/>
          <w:lang w:val="es-ES"/>
        </w:rPr>
        <w:t>A</w:t>
      </w:r>
      <w:r w:rsidRPr="00A81462" w:rsidR="00CB66E7">
        <w:rPr>
          <w:rFonts w:ascii="Arial" w:hAnsi="Arial" w:cs="Arial"/>
          <w:lang w:val="es-ES"/>
        </w:rPr>
        <w:t>poyo logístico en el sitio.</w:t>
      </w:r>
    </w:p>
    <w:p w:rsidR="00C93BB6" w:rsidP="00C93BB6" w:rsidRDefault="00CB66E7" w14:paraId="4A4F7608" w14:textId="46DF7625">
      <w:pPr>
        <w:pStyle w:val="ListParagraph"/>
        <w:numPr>
          <w:ilvl w:val="0"/>
          <w:numId w:val="7"/>
        </w:numPr>
        <w:spacing w:line="240" w:lineRule="auto"/>
        <w:rPr>
          <w:rFonts w:ascii="Arial" w:hAnsi="Arial" w:cs="Arial"/>
          <w:lang w:val="es-ES"/>
        </w:rPr>
      </w:pPr>
      <w:r w:rsidRPr="00C93BB6">
        <w:rPr>
          <w:rFonts w:ascii="Arial" w:hAnsi="Arial" w:cs="Arial"/>
          <w:lang w:val="es-ES"/>
        </w:rPr>
        <w:t>Excelentes habilidades de comunicación</w:t>
      </w:r>
      <w:r w:rsidR="00A81462">
        <w:rPr>
          <w:rFonts w:ascii="Arial" w:hAnsi="Arial" w:cs="Arial"/>
          <w:lang w:val="es-ES"/>
        </w:rPr>
        <w:t>.</w:t>
      </w:r>
    </w:p>
    <w:p w:rsidRPr="003B77C3" w:rsidR="00B94D9B" w:rsidP="008C1438" w:rsidRDefault="00CB66E7" w14:paraId="510A41B0" w14:textId="19CAC6BE">
      <w:pPr>
        <w:pStyle w:val="ListParagraph"/>
        <w:numPr>
          <w:ilvl w:val="0"/>
          <w:numId w:val="7"/>
        </w:numPr>
        <w:spacing w:line="240" w:lineRule="auto"/>
        <w:rPr>
          <w:rFonts w:ascii="Arial" w:hAnsi="Arial" w:cs="Arial"/>
          <w:lang w:val="es-ES"/>
        </w:rPr>
      </w:pPr>
      <w:r w:rsidRPr="00C93BB6">
        <w:rPr>
          <w:rFonts w:ascii="Arial" w:hAnsi="Arial" w:cs="Arial"/>
          <w:lang w:val="es-ES"/>
        </w:rPr>
        <w:t>Gestión presupuestaria y negociación con proveedores.</w:t>
      </w:r>
    </w:p>
    <w:p w:rsidR="00233A3B" w:rsidP="00857665" w:rsidRDefault="00233A3B" w14:paraId="0C66EF97" w14:textId="77777777">
      <w:pPr>
        <w:spacing w:line="240" w:lineRule="auto"/>
        <w:rPr>
          <w:rFonts w:ascii="Arial" w:hAnsi="Arial" w:cs="Arial"/>
          <w:b/>
          <w:lang w:val="es-ES"/>
        </w:rPr>
      </w:pPr>
    </w:p>
    <w:p w:rsidRPr="009304D0" w:rsidR="00857665" w:rsidP="00857665" w:rsidRDefault="009304D0" w14:paraId="08F18EF4" w14:textId="28241C85">
      <w:pPr>
        <w:spacing w:line="240" w:lineRule="auto"/>
        <w:rPr>
          <w:rFonts w:ascii="Arial" w:hAnsi="Arial" w:cs="Arial"/>
          <w:b/>
          <w:lang w:val="es-ES"/>
        </w:rPr>
      </w:pPr>
      <w:r>
        <w:rPr>
          <w:rFonts w:ascii="Arial" w:hAnsi="Arial" w:cs="Arial"/>
          <w:b/>
          <w:lang w:val="es-ES"/>
        </w:rPr>
        <w:t>Duración del servicio</w:t>
      </w:r>
      <w:r w:rsidRPr="009304D0" w:rsidR="00DD1D20">
        <w:rPr>
          <w:rFonts w:ascii="Arial" w:hAnsi="Arial" w:cs="Arial"/>
          <w:b/>
          <w:lang w:val="es-ES"/>
        </w:rPr>
        <w:t xml:space="preserve"> </w:t>
      </w:r>
    </w:p>
    <w:p w:rsidRPr="009B2918" w:rsidR="00DD1D20" w:rsidP="00DD1D20" w:rsidRDefault="009304D0" w14:paraId="297069B9" w14:textId="78B31603">
      <w:pPr>
        <w:spacing w:line="240" w:lineRule="auto"/>
        <w:ind w:firstLine="720"/>
        <w:rPr>
          <w:rFonts w:ascii="Arial" w:hAnsi="Arial" w:cs="Arial"/>
          <w:lang w:val="es-ES"/>
        </w:rPr>
      </w:pPr>
      <w:r>
        <w:rPr>
          <w:rFonts w:ascii="Arial" w:hAnsi="Arial" w:cs="Arial"/>
          <w:lang w:val="es-ES"/>
        </w:rPr>
        <w:t>Desde el</w:t>
      </w:r>
      <w:r w:rsidRPr="009B2918" w:rsidR="00DD1D20">
        <w:rPr>
          <w:rFonts w:ascii="Arial" w:hAnsi="Arial" w:cs="Arial"/>
          <w:lang w:val="es-ES"/>
        </w:rPr>
        <w:t xml:space="preserve"> </w:t>
      </w:r>
      <w:r w:rsidRPr="009B2918" w:rsidR="009B2918">
        <w:rPr>
          <w:rFonts w:ascii="Arial" w:hAnsi="Arial" w:cs="Arial"/>
          <w:lang w:val="es-ES"/>
        </w:rPr>
        <w:t>21</w:t>
      </w:r>
      <w:r w:rsidRPr="009B2918" w:rsidR="00C06284">
        <w:rPr>
          <w:rFonts w:ascii="Arial" w:hAnsi="Arial" w:cs="Arial"/>
          <w:lang w:val="es-ES"/>
        </w:rPr>
        <w:t xml:space="preserve"> </w:t>
      </w:r>
      <w:r w:rsidRPr="009B2918" w:rsidR="009B2918">
        <w:rPr>
          <w:rFonts w:ascii="Arial" w:hAnsi="Arial" w:cs="Arial"/>
          <w:lang w:val="es-ES"/>
        </w:rPr>
        <w:t xml:space="preserve">de abril </w:t>
      </w:r>
      <w:r w:rsidR="007E50EC">
        <w:rPr>
          <w:rFonts w:ascii="Arial" w:hAnsi="Arial" w:cs="Arial"/>
          <w:lang w:val="es-ES"/>
        </w:rPr>
        <w:t xml:space="preserve">de </w:t>
      </w:r>
      <w:r w:rsidRPr="009B2918" w:rsidR="00C06284">
        <w:rPr>
          <w:rFonts w:ascii="Arial" w:hAnsi="Arial" w:cs="Arial"/>
          <w:lang w:val="es-ES"/>
        </w:rPr>
        <w:t>2025</w:t>
      </w:r>
      <w:r w:rsidRPr="009B2918" w:rsidR="00DD1D20">
        <w:rPr>
          <w:rFonts w:ascii="Arial" w:hAnsi="Arial" w:cs="Arial"/>
          <w:lang w:val="es-ES"/>
        </w:rPr>
        <w:t xml:space="preserve"> </w:t>
      </w:r>
      <w:r w:rsidRPr="009B2918" w:rsidR="009B2918">
        <w:rPr>
          <w:rFonts w:ascii="Arial" w:hAnsi="Arial" w:cs="Arial"/>
          <w:lang w:val="es-ES"/>
        </w:rPr>
        <w:t>hasta</w:t>
      </w:r>
      <w:r w:rsidRPr="009B2918" w:rsidR="00DD1D20">
        <w:rPr>
          <w:rFonts w:ascii="Arial" w:hAnsi="Arial" w:cs="Arial"/>
          <w:lang w:val="es-ES"/>
        </w:rPr>
        <w:t xml:space="preserve"> </w:t>
      </w:r>
      <w:r w:rsidR="007E50EC">
        <w:rPr>
          <w:rFonts w:ascii="Arial" w:hAnsi="Arial" w:cs="Arial"/>
          <w:lang w:val="es-ES"/>
        </w:rPr>
        <w:t xml:space="preserve">el 30 de junio </w:t>
      </w:r>
      <w:r w:rsidRPr="007E50EC" w:rsidR="007E50EC">
        <w:rPr>
          <w:rFonts w:ascii="Arial" w:hAnsi="Arial" w:cs="Arial"/>
          <w:lang w:val="es-ES"/>
        </w:rPr>
        <w:t>de</w:t>
      </w:r>
      <w:r w:rsidRPr="007E50EC" w:rsidR="00C06284">
        <w:rPr>
          <w:rFonts w:ascii="Arial" w:hAnsi="Arial" w:cs="Arial"/>
          <w:lang w:val="es-ES"/>
        </w:rPr>
        <w:t xml:space="preserve"> 2025</w:t>
      </w:r>
    </w:p>
    <w:p w:rsidRPr="00DE4753" w:rsidR="003A2850" w:rsidP="0053433B" w:rsidRDefault="003A2850" w14:paraId="411017F3" w14:textId="3A394217">
      <w:pPr>
        <w:spacing w:line="240" w:lineRule="auto"/>
        <w:jc w:val="both"/>
        <w:rPr>
          <w:rFonts w:ascii="Arial" w:hAnsi="Arial" w:cs="Arial"/>
          <w:highlight w:val="cyan"/>
          <w:lang w:val="es-ES"/>
        </w:rPr>
      </w:pPr>
    </w:p>
    <w:p w:rsidRPr="00DE4753" w:rsidR="00DE4753" w:rsidP="00DE4753" w:rsidRDefault="00DE4753" w14:paraId="25643F9C" w14:textId="77777777">
      <w:pPr>
        <w:spacing w:line="240" w:lineRule="auto"/>
        <w:jc w:val="both"/>
        <w:rPr>
          <w:rFonts w:ascii="Arial" w:hAnsi="Arial" w:cs="Arial"/>
          <w:lang w:val="es-ES"/>
        </w:rPr>
      </w:pPr>
      <w:r w:rsidRPr="00DE4753">
        <w:rPr>
          <w:rFonts w:ascii="Arial" w:hAnsi="Arial" w:cs="Arial"/>
          <w:b/>
          <w:bCs/>
          <w:lang w:val="es-ES"/>
        </w:rPr>
        <w:t>Métodos y requisitos para presentar propuestas</w:t>
      </w:r>
      <w:r w:rsidRPr="00DE4753">
        <w:rPr>
          <w:rFonts w:ascii="Arial" w:hAnsi="Arial" w:cs="Arial"/>
          <w:lang w:val="es-ES"/>
        </w:rPr>
        <w:t> </w:t>
      </w:r>
    </w:p>
    <w:p w:rsidR="00DE4753" w:rsidP="00013BEB" w:rsidRDefault="00DE4753" w14:paraId="2A48254A" w14:textId="180E4F15">
      <w:pPr>
        <w:spacing w:line="240" w:lineRule="auto"/>
        <w:ind w:left="720"/>
        <w:jc w:val="both"/>
        <w:rPr>
          <w:rFonts w:ascii="Arial" w:hAnsi="Arial" w:cs="Arial"/>
          <w:lang w:val="es-ES"/>
        </w:rPr>
      </w:pPr>
      <w:r w:rsidRPr="00DE4753">
        <w:rPr>
          <w:rFonts w:ascii="Arial" w:hAnsi="Arial" w:cs="Arial"/>
          <w:lang w:val="es-ES"/>
        </w:rPr>
        <w:t xml:space="preserve">Los Proponentes deben presentar su Propuesta a la UICN a más tardar el 10 de abril de 2025 a las 12:00 del mediodía (hora CET) por correo electrónico a </w:t>
      </w:r>
      <w:hyperlink w:tgtFrame="_blank" w:history="1" r:id="rId9">
        <w:r w:rsidRPr="00DE4753">
          <w:rPr>
            <w:rStyle w:val="Hyperlink"/>
            <w:rFonts w:ascii="Arial" w:hAnsi="Arial" w:cs="Arial"/>
            <w:lang w:val="es-ES"/>
          </w:rPr>
          <w:t>medspecies@iucn.org</w:t>
        </w:r>
      </w:hyperlink>
      <w:r w:rsidRPr="00DE4753">
        <w:rPr>
          <w:rFonts w:ascii="Arial" w:hAnsi="Arial" w:cs="Arial"/>
          <w:lang w:val="es-ES"/>
        </w:rPr>
        <w:t xml:space="preserve"> (con la referencia "</w:t>
      </w:r>
      <w:r>
        <w:rPr>
          <w:rFonts w:ascii="Arial" w:hAnsi="Arial" w:cs="Arial"/>
          <w:lang w:val="es-ES"/>
        </w:rPr>
        <w:t>Apoyo logístico Evento Conectividad</w:t>
      </w:r>
      <w:r w:rsidRPr="00DE4753">
        <w:rPr>
          <w:rFonts w:ascii="Arial" w:hAnsi="Arial" w:cs="Arial"/>
          <w:lang w:val="es-ES"/>
        </w:rPr>
        <w:t>"). Las copias electrónicas deben enviarse en formato PDF. Las Propuestas pueden prepararse en español</w:t>
      </w:r>
      <w:r w:rsidR="00013BEB">
        <w:rPr>
          <w:rFonts w:ascii="Arial" w:hAnsi="Arial" w:cs="Arial"/>
          <w:lang w:val="es-ES"/>
        </w:rPr>
        <w:t>.</w:t>
      </w:r>
    </w:p>
    <w:p w:rsidR="0024573C" w:rsidP="00DE4753" w:rsidRDefault="0024573C" w14:paraId="20C0FC19" w14:textId="77777777">
      <w:pPr>
        <w:spacing w:line="240" w:lineRule="auto"/>
        <w:jc w:val="both"/>
        <w:rPr>
          <w:rFonts w:ascii="Arial" w:hAnsi="Arial" w:cs="Arial"/>
          <w:lang w:val="es-ES"/>
        </w:rPr>
      </w:pPr>
    </w:p>
    <w:p w:rsidRPr="00013BEB" w:rsidR="0024573C" w:rsidP="0024573C" w:rsidRDefault="0024573C" w14:paraId="1BC5202B" w14:textId="77777777">
      <w:pPr>
        <w:spacing w:line="240" w:lineRule="auto"/>
        <w:jc w:val="both"/>
        <w:rPr>
          <w:rFonts w:ascii="Arial" w:hAnsi="Arial" w:cs="Arial"/>
          <w:lang w:val="es-ES"/>
        </w:rPr>
      </w:pPr>
      <w:r w:rsidRPr="0024573C">
        <w:rPr>
          <w:rFonts w:ascii="Arial" w:hAnsi="Arial" w:cs="Arial"/>
          <w:b/>
          <w:bCs/>
          <w:lang w:val="es-ES"/>
        </w:rPr>
        <w:t>Condiciones</w:t>
      </w:r>
      <w:r w:rsidRPr="00013BEB">
        <w:rPr>
          <w:rFonts w:ascii="Arial" w:hAnsi="Arial" w:cs="Arial"/>
          <w:lang w:val="es-ES"/>
        </w:rPr>
        <w:t> </w:t>
      </w:r>
    </w:p>
    <w:p w:rsidRPr="0024573C" w:rsidR="0024573C" w:rsidP="00416E2A" w:rsidRDefault="0024573C" w14:paraId="7FA11979" w14:textId="6BC40962">
      <w:pPr>
        <w:spacing w:line="240" w:lineRule="auto"/>
        <w:ind w:left="720"/>
        <w:jc w:val="both"/>
        <w:rPr>
          <w:rFonts w:ascii="Arial" w:hAnsi="Arial" w:cs="Arial"/>
          <w:lang w:val="es-ES"/>
        </w:rPr>
      </w:pPr>
      <w:r w:rsidRPr="0024573C">
        <w:rPr>
          <w:rFonts w:ascii="Arial" w:hAnsi="Arial" w:cs="Arial"/>
          <w:lang w:val="es-ES"/>
        </w:rPr>
        <w:t xml:space="preserve">La UICN no está obligada de ninguna manera a celebrar un contrato u otro acuerdo con ningún Proponente como resultado de la emisión de estos </w:t>
      </w:r>
      <w:proofErr w:type="spellStart"/>
      <w:r w:rsidRPr="0024573C">
        <w:rPr>
          <w:rFonts w:ascii="Arial" w:hAnsi="Arial" w:cs="Arial"/>
          <w:lang w:val="es-ES"/>
        </w:rPr>
        <w:t>TdR</w:t>
      </w:r>
      <w:proofErr w:type="spellEnd"/>
      <w:r w:rsidRPr="0024573C">
        <w:rPr>
          <w:rFonts w:ascii="Arial" w:hAnsi="Arial" w:cs="Arial"/>
          <w:lang w:val="es-ES"/>
        </w:rPr>
        <w:t xml:space="preserve">. La UICN no tiene obligación de aceptar la Propuesta de menor precio o cualquier Propuesta. La UICN se reserva el derecho de terminar el proceso de consultoría en cualquier momento antes de la adjudicación del contrato. Al participar en estos </w:t>
      </w:r>
      <w:proofErr w:type="spellStart"/>
      <w:r w:rsidRPr="0024573C">
        <w:rPr>
          <w:rFonts w:ascii="Arial" w:hAnsi="Arial" w:cs="Arial"/>
          <w:lang w:val="es-ES"/>
        </w:rPr>
        <w:t>TdR</w:t>
      </w:r>
      <w:proofErr w:type="spellEnd"/>
      <w:r w:rsidRPr="0024573C">
        <w:rPr>
          <w:rFonts w:ascii="Arial" w:hAnsi="Arial" w:cs="Arial"/>
          <w:lang w:val="es-ES"/>
        </w:rPr>
        <w:t>, los Proponentes aceptan las condiciones establecidas aquí. </w:t>
      </w:r>
    </w:p>
    <w:p w:rsidRPr="0024573C" w:rsidR="0024573C" w:rsidP="00416E2A" w:rsidRDefault="0024573C" w14:paraId="610C69E1" w14:textId="4ECB6CBE">
      <w:pPr>
        <w:spacing w:line="240" w:lineRule="auto"/>
        <w:ind w:left="720"/>
        <w:jc w:val="both"/>
        <w:rPr>
          <w:rFonts w:ascii="Arial" w:hAnsi="Arial" w:cs="Arial"/>
          <w:lang w:val="es-ES"/>
        </w:rPr>
      </w:pPr>
      <w:r w:rsidRPr="0024573C">
        <w:rPr>
          <w:rFonts w:ascii="Arial" w:hAnsi="Arial" w:cs="Arial"/>
          <w:lang w:val="es-ES"/>
        </w:rPr>
        <w:t xml:space="preserve">La UICN requiere que los Proponentes se abstengan de prácticas corruptas y fraudulentas/prohibidas al participar en este proceso de adjudicación. Con este fin, los </w:t>
      </w:r>
      <w:r w:rsidRPr="0024573C">
        <w:rPr>
          <w:rFonts w:ascii="Arial" w:hAnsi="Arial" w:cs="Arial"/>
          <w:b/>
          <w:bCs/>
          <w:lang w:val="es-ES"/>
        </w:rPr>
        <w:t>Proponentes deberán firmar la "Declaración del Proponente</w:t>
      </w:r>
      <w:r w:rsidRPr="0024573C">
        <w:rPr>
          <w:rFonts w:ascii="Arial" w:hAnsi="Arial" w:cs="Arial"/>
          <w:lang w:val="es-ES"/>
        </w:rPr>
        <w:t>" (para profesionales autónomos o para empresas), al final de este documento (en inglés), e incluirla en su Propuesta. </w:t>
      </w:r>
    </w:p>
    <w:p w:rsidRPr="0024573C" w:rsidR="0024573C" w:rsidP="00416E2A" w:rsidRDefault="0024573C" w14:paraId="3446D260" w14:textId="77777777">
      <w:pPr>
        <w:spacing w:line="240" w:lineRule="auto"/>
        <w:ind w:left="720"/>
        <w:jc w:val="both"/>
        <w:rPr>
          <w:rFonts w:ascii="Arial" w:hAnsi="Arial" w:cs="Arial"/>
          <w:lang w:val="es-ES"/>
        </w:rPr>
      </w:pPr>
      <w:r w:rsidRPr="0024573C">
        <w:rPr>
          <w:rFonts w:ascii="Arial" w:hAnsi="Arial" w:cs="Arial"/>
          <w:lang w:val="es-ES"/>
        </w:rPr>
        <w:t>Los Proponentes deben permitir que la UICN inspeccione todas las cuentas, registros y otros documentos relacionados con la presentación de la Propuesta y el desempeño del contrato (en caso de adjudicación) y que sean auditados por auditores designados por la UICN. </w:t>
      </w:r>
    </w:p>
    <w:p w:rsidRPr="00DE4753" w:rsidR="0024573C" w:rsidP="00DE4753" w:rsidRDefault="0024573C" w14:paraId="1BACCB2B" w14:textId="77777777">
      <w:pPr>
        <w:spacing w:line="240" w:lineRule="auto"/>
        <w:jc w:val="both"/>
        <w:rPr>
          <w:rFonts w:ascii="Arial" w:hAnsi="Arial" w:cs="Arial"/>
          <w:lang w:val="es-ES"/>
        </w:rPr>
      </w:pPr>
    </w:p>
    <w:p w:rsidR="00DE4753" w:rsidP="0053433B" w:rsidRDefault="00DE4753" w14:paraId="6E41A8DC" w14:textId="77777777">
      <w:pPr>
        <w:spacing w:line="240" w:lineRule="auto"/>
        <w:jc w:val="both"/>
        <w:rPr>
          <w:rFonts w:ascii="Arial" w:hAnsi="Arial" w:cs="Arial"/>
          <w:highlight w:val="cyan"/>
          <w:lang w:val="es-ES"/>
        </w:rPr>
      </w:pPr>
    </w:p>
    <w:p w:rsidR="00416E2A" w:rsidP="0053433B" w:rsidRDefault="00416E2A" w14:paraId="45C3802C" w14:textId="77777777">
      <w:pPr>
        <w:spacing w:line="240" w:lineRule="auto"/>
        <w:jc w:val="both"/>
        <w:rPr>
          <w:rFonts w:ascii="Arial" w:hAnsi="Arial" w:cs="Arial"/>
          <w:highlight w:val="cyan"/>
          <w:lang w:val="es-ES"/>
        </w:rPr>
      </w:pPr>
    </w:p>
    <w:p w:rsidR="00416E2A" w:rsidP="0053433B" w:rsidRDefault="00416E2A" w14:paraId="71410EF7" w14:textId="77777777">
      <w:pPr>
        <w:spacing w:line="240" w:lineRule="auto"/>
        <w:jc w:val="both"/>
        <w:rPr>
          <w:rFonts w:ascii="Arial" w:hAnsi="Arial" w:cs="Arial"/>
          <w:highlight w:val="cyan"/>
          <w:lang w:val="es-ES"/>
        </w:rPr>
      </w:pPr>
    </w:p>
    <w:p w:rsidR="00416E2A" w:rsidP="0053433B" w:rsidRDefault="00416E2A" w14:paraId="4E99732C" w14:textId="77777777">
      <w:pPr>
        <w:spacing w:line="240" w:lineRule="auto"/>
        <w:jc w:val="both"/>
        <w:rPr>
          <w:rFonts w:ascii="Arial" w:hAnsi="Arial" w:cs="Arial"/>
          <w:highlight w:val="cyan"/>
          <w:lang w:val="es-ES"/>
        </w:rPr>
      </w:pPr>
    </w:p>
    <w:p w:rsidR="00416E2A" w:rsidP="0053433B" w:rsidRDefault="00416E2A" w14:paraId="34F116D4" w14:textId="77777777">
      <w:pPr>
        <w:spacing w:line="240" w:lineRule="auto"/>
        <w:jc w:val="both"/>
        <w:rPr>
          <w:rFonts w:ascii="Arial" w:hAnsi="Arial" w:cs="Arial"/>
          <w:highlight w:val="cyan"/>
          <w:lang w:val="es-ES"/>
        </w:rPr>
      </w:pPr>
    </w:p>
    <w:p w:rsidR="006D7C7E" w:rsidP="0053433B" w:rsidRDefault="006D7C7E" w14:paraId="5737FE10" w14:textId="77777777">
      <w:pPr>
        <w:spacing w:line="240" w:lineRule="auto"/>
        <w:jc w:val="both"/>
        <w:rPr>
          <w:rFonts w:ascii="Arial" w:hAnsi="Arial" w:cs="Arial"/>
          <w:highlight w:val="cyan"/>
          <w:lang w:val="es-ES"/>
        </w:rPr>
      </w:pPr>
    </w:p>
    <w:p w:rsidRPr="000B2C3E" w:rsidR="000B2C3E" w:rsidP="000B2C3E" w:rsidRDefault="000B2C3E" w14:paraId="24BD795F" w14:textId="77777777">
      <w:pPr>
        <w:spacing w:line="240" w:lineRule="auto"/>
        <w:jc w:val="both"/>
        <w:rPr>
          <w:rFonts w:ascii="Arial" w:hAnsi="Arial" w:cs="Arial"/>
          <w:b/>
        </w:rPr>
      </w:pPr>
      <w:r w:rsidRPr="000B2C3E">
        <w:rPr>
          <w:rFonts w:ascii="Arial" w:hAnsi="Arial" w:cs="Arial"/>
          <w:b/>
        </w:rPr>
        <w:t>PROPOSER’S Declaration FOR SELF-EMPLOYED WORKERS</w:t>
      </w:r>
    </w:p>
    <w:p w:rsidRPr="000B2C3E" w:rsidR="000B2C3E" w:rsidP="000B2C3E" w:rsidRDefault="000B2C3E" w14:paraId="13E5F925" w14:textId="77777777">
      <w:pPr>
        <w:spacing w:line="240" w:lineRule="auto"/>
        <w:jc w:val="both"/>
        <w:rPr>
          <w:rFonts w:ascii="Arial" w:hAnsi="Arial" w:cs="Arial"/>
        </w:rPr>
      </w:pPr>
    </w:p>
    <w:p w:rsidRPr="000B2C3E" w:rsidR="000B2C3E" w:rsidP="000B2C3E" w:rsidRDefault="000B2C3E" w14:paraId="7893CCCA" w14:textId="77777777">
      <w:pPr>
        <w:spacing w:line="240" w:lineRule="auto"/>
        <w:jc w:val="both"/>
        <w:rPr>
          <w:rFonts w:ascii="Arial" w:hAnsi="Arial" w:cs="Arial"/>
        </w:rPr>
      </w:pPr>
      <w:r w:rsidRPr="000B2C3E">
        <w:rPr>
          <w:rFonts w:ascii="Arial" w:hAnsi="Arial" w:cs="Arial"/>
        </w:rPr>
        <w:t>I, the undersigned, hereby confirm that I am self-employed and able to provide the service independent of any organisation or other legal entity.</w:t>
      </w:r>
    </w:p>
    <w:p w:rsidRPr="000B2C3E" w:rsidR="000B2C3E" w:rsidP="000B2C3E" w:rsidRDefault="000B2C3E" w14:paraId="5924651B" w14:textId="77777777">
      <w:pPr>
        <w:spacing w:line="240" w:lineRule="auto"/>
        <w:jc w:val="both"/>
        <w:rPr>
          <w:rFonts w:ascii="Arial" w:hAnsi="Arial" w:cs="Arial"/>
        </w:rPr>
      </w:pPr>
      <w:r w:rsidRPr="000B2C3E">
        <w:rPr>
          <w:rFonts w:ascii="Arial" w:hAnsi="Arial" w:cs="Arial"/>
        </w:rPr>
        <w:t>Full name (as in passport):</w:t>
      </w:r>
    </w:p>
    <w:p w:rsidRPr="000B2C3E" w:rsidR="000B2C3E" w:rsidP="000B2C3E" w:rsidRDefault="000B2C3E" w14:paraId="6447A33C" w14:textId="77777777">
      <w:pPr>
        <w:spacing w:line="240" w:lineRule="auto"/>
        <w:jc w:val="both"/>
        <w:rPr>
          <w:rFonts w:ascii="Arial" w:hAnsi="Arial" w:cs="Arial"/>
        </w:rPr>
      </w:pPr>
      <w:r w:rsidRPr="000B2C3E">
        <w:rPr>
          <w:rFonts w:ascii="Arial" w:hAnsi="Arial" w:cs="Arial"/>
        </w:rPr>
        <w:t>Home or Office (please delete as appropriate) Address (incl. country):</w:t>
      </w:r>
    </w:p>
    <w:p w:rsidRPr="000B2C3E" w:rsidR="000B2C3E" w:rsidP="000B2C3E" w:rsidRDefault="000B2C3E" w14:paraId="2B4E1A40" w14:textId="77777777">
      <w:pPr>
        <w:spacing w:line="240" w:lineRule="auto"/>
        <w:jc w:val="both"/>
        <w:rPr>
          <w:rFonts w:ascii="Arial" w:hAnsi="Arial" w:cs="Arial"/>
        </w:rPr>
      </w:pPr>
      <w:r w:rsidRPr="000B2C3E">
        <w:rPr>
          <w:rFonts w:ascii="Arial" w:hAnsi="Arial" w:cs="Arial"/>
        </w:rPr>
        <w:t>I hereby authorise IUCN to store and use the information included in the attached Proposal for the purpose of evaluating Proposals and selecting the Proposal IUCN deems the most favourable, including Personal Data as defined by the European Union’s General Data Protection Regulation (GDPR). I acknowledge that IUCN is required to retain my Proposal in its entirety for 10 years after then end of the resulting contract and make this available to internal and external auditors and donors as and when reasonably requested.</w:t>
      </w:r>
    </w:p>
    <w:p w:rsidRPr="000B2C3E" w:rsidR="000B2C3E" w:rsidP="000B2C3E" w:rsidRDefault="000B2C3E" w14:paraId="6E51E0D7" w14:textId="77777777">
      <w:pPr>
        <w:spacing w:line="240" w:lineRule="auto"/>
        <w:jc w:val="both"/>
        <w:rPr>
          <w:rFonts w:ascii="Arial" w:hAnsi="Arial" w:cs="Arial"/>
        </w:rPr>
      </w:pPr>
      <w:r w:rsidRPr="000B2C3E">
        <w:rPr>
          <w:rFonts w:ascii="Arial" w:hAnsi="Arial" w:cs="Arial"/>
        </w:rPr>
        <w:t>I further confirm that the following statements are correct:</w:t>
      </w:r>
    </w:p>
    <w:p w:rsidRPr="000B2C3E" w:rsidR="000B2C3E" w:rsidP="000B2C3E" w:rsidRDefault="000B2C3E" w14:paraId="562B7EE8" w14:textId="77777777">
      <w:pPr>
        <w:spacing w:line="240" w:lineRule="auto"/>
        <w:jc w:val="both"/>
        <w:rPr>
          <w:rFonts w:ascii="Arial" w:hAnsi="Arial" w:cs="Arial"/>
        </w:rPr>
      </w:pPr>
    </w:p>
    <w:p w:rsidRPr="000B2C3E" w:rsidR="000B2C3E" w:rsidP="000B2C3E" w:rsidRDefault="000B2C3E" w14:paraId="5DB06C36" w14:textId="77777777">
      <w:pPr>
        <w:numPr>
          <w:ilvl w:val="0"/>
          <w:numId w:val="10"/>
        </w:numPr>
        <w:spacing w:line="240" w:lineRule="auto"/>
        <w:jc w:val="both"/>
        <w:rPr>
          <w:rFonts w:ascii="Arial" w:hAnsi="Arial" w:cs="Arial"/>
        </w:rPr>
      </w:pPr>
      <w:r w:rsidRPr="000B2C3E">
        <w:rPr>
          <w:rFonts w:ascii="Arial" w:hAnsi="Arial" w:cs="Arial"/>
        </w:rPr>
        <w:t>I am legally registered as self-employed in accordance with all applicable laws.</w:t>
      </w:r>
    </w:p>
    <w:p w:rsidRPr="000B2C3E" w:rsidR="000B2C3E" w:rsidP="000B2C3E" w:rsidRDefault="000B2C3E" w14:paraId="54343CF7" w14:textId="77777777">
      <w:pPr>
        <w:numPr>
          <w:ilvl w:val="0"/>
          <w:numId w:val="10"/>
        </w:numPr>
        <w:spacing w:line="240" w:lineRule="auto"/>
        <w:jc w:val="both"/>
        <w:rPr>
          <w:rFonts w:ascii="Arial" w:hAnsi="Arial" w:cs="Arial"/>
        </w:rPr>
      </w:pPr>
      <w:r w:rsidRPr="000B2C3E">
        <w:rPr>
          <w:rFonts w:ascii="Arial" w:hAnsi="Arial" w:cs="Arial"/>
        </w:rPr>
        <w:t>I am fully compliant with all my tax and social security obligations.</w:t>
      </w:r>
    </w:p>
    <w:p w:rsidRPr="000B2C3E" w:rsidR="000B2C3E" w:rsidP="000B2C3E" w:rsidRDefault="000B2C3E" w14:paraId="7313B867" w14:textId="77777777">
      <w:pPr>
        <w:numPr>
          <w:ilvl w:val="0"/>
          <w:numId w:val="10"/>
        </w:numPr>
        <w:spacing w:line="240" w:lineRule="auto"/>
        <w:jc w:val="both"/>
        <w:rPr>
          <w:rFonts w:ascii="Arial" w:hAnsi="Arial" w:cs="Arial"/>
        </w:rPr>
      </w:pPr>
      <w:r w:rsidRPr="000B2C3E">
        <w:rPr>
          <w:rFonts w:ascii="Arial" w:hAnsi="Arial" w:cs="Arial"/>
        </w:rPr>
        <w:t>I am free of any real or perceived conflicts of interest with regards to IUCN and its Mission.</w:t>
      </w:r>
    </w:p>
    <w:p w:rsidRPr="000B2C3E" w:rsidR="000B2C3E" w:rsidP="000B2C3E" w:rsidRDefault="000B2C3E" w14:paraId="56963E1A" w14:textId="77777777">
      <w:pPr>
        <w:numPr>
          <w:ilvl w:val="0"/>
          <w:numId w:val="10"/>
        </w:numPr>
        <w:spacing w:line="240" w:lineRule="auto"/>
        <w:jc w:val="both"/>
        <w:rPr>
          <w:rFonts w:ascii="Arial" w:hAnsi="Arial" w:cs="Arial"/>
        </w:rPr>
      </w:pPr>
      <w:r w:rsidRPr="000B2C3E">
        <w:rPr>
          <w:rFonts w:ascii="Arial" w:hAnsi="Arial" w:cs="Arial"/>
        </w:rPr>
        <w:t xml:space="preserve">I agree to declare to IUCN any real or perceived emerging conflicts of interests I may have </w:t>
      </w:r>
      <w:proofErr w:type="gramStart"/>
      <w:r w:rsidRPr="000B2C3E">
        <w:rPr>
          <w:rFonts w:ascii="Arial" w:hAnsi="Arial" w:cs="Arial"/>
        </w:rPr>
        <w:t>concerning</w:t>
      </w:r>
      <w:proofErr w:type="gramEnd"/>
      <w:r w:rsidRPr="000B2C3E">
        <w:rPr>
          <w:rFonts w:ascii="Arial" w:hAnsi="Arial" w:cs="Arial"/>
        </w:rPr>
        <w:t xml:space="preserve"> IUCN. I acknowledge that IUCN may terminate any contracts with me that would, in IUCN sole discretion, be negatively affected by such conflicts of interests.</w:t>
      </w:r>
    </w:p>
    <w:p w:rsidRPr="000B2C3E" w:rsidR="000B2C3E" w:rsidP="000B2C3E" w:rsidRDefault="000B2C3E" w14:paraId="5CD960DB" w14:textId="77777777">
      <w:pPr>
        <w:numPr>
          <w:ilvl w:val="0"/>
          <w:numId w:val="10"/>
        </w:numPr>
        <w:spacing w:line="240" w:lineRule="auto"/>
        <w:jc w:val="both"/>
        <w:rPr>
          <w:rFonts w:ascii="Arial" w:hAnsi="Arial" w:cs="Arial"/>
        </w:rPr>
      </w:pPr>
      <w:r w:rsidRPr="000B2C3E">
        <w:rPr>
          <w:rFonts w:ascii="Arial" w:hAnsi="Arial" w:cs="Arial"/>
        </w:rPr>
        <w:t>I have never been convicted of grave professional misconduct or any other offence concerning my professional conduct.</w:t>
      </w:r>
    </w:p>
    <w:p w:rsidRPr="000B2C3E" w:rsidR="000B2C3E" w:rsidP="000B2C3E" w:rsidRDefault="000B2C3E" w14:paraId="1A65A39A" w14:textId="77777777">
      <w:pPr>
        <w:numPr>
          <w:ilvl w:val="0"/>
          <w:numId w:val="10"/>
        </w:numPr>
        <w:spacing w:line="240" w:lineRule="auto"/>
        <w:jc w:val="both"/>
        <w:rPr>
          <w:rFonts w:ascii="Arial" w:hAnsi="Arial" w:cs="Arial"/>
        </w:rPr>
      </w:pPr>
      <w:r w:rsidRPr="000B2C3E">
        <w:rPr>
          <w:rFonts w:ascii="Arial" w:hAnsi="Arial" w:cs="Arial"/>
        </w:rPr>
        <w:t>I have never been convicted of fraud, corruption, money laundering, supporting terrorism or involvement in a criminal organisation.</w:t>
      </w:r>
    </w:p>
    <w:p w:rsidRPr="000B2C3E" w:rsidR="000B2C3E" w:rsidP="000B2C3E" w:rsidRDefault="000B2C3E" w14:paraId="48420FF4" w14:textId="77777777">
      <w:pPr>
        <w:numPr>
          <w:ilvl w:val="0"/>
          <w:numId w:val="10"/>
        </w:numPr>
        <w:spacing w:line="240" w:lineRule="auto"/>
        <w:jc w:val="both"/>
        <w:rPr>
          <w:rFonts w:ascii="Arial" w:hAnsi="Arial" w:cs="Arial"/>
        </w:rPr>
      </w:pPr>
      <w:r w:rsidRPr="000B2C3E">
        <w:rPr>
          <w:rFonts w:ascii="Arial" w:hAnsi="Arial" w:cs="Arial"/>
        </w:rPr>
        <w:t xml:space="preserve">I acknowledge that engagement in fraud, corruption, money laundering, supporting terrorism or involvement in a criminal organisation will entitle IUCN to terminate </w:t>
      </w:r>
      <w:proofErr w:type="gramStart"/>
      <w:r w:rsidRPr="000B2C3E">
        <w:rPr>
          <w:rFonts w:ascii="Arial" w:hAnsi="Arial" w:cs="Arial"/>
        </w:rPr>
        <w:t>any and all</w:t>
      </w:r>
      <w:proofErr w:type="gramEnd"/>
      <w:r w:rsidRPr="000B2C3E">
        <w:rPr>
          <w:rFonts w:ascii="Arial" w:hAnsi="Arial" w:cs="Arial"/>
        </w:rPr>
        <w:t xml:space="preserve"> contracts with me with immediate effect.</w:t>
      </w:r>
    </w:p>
    <w:p w:rsidRPr="000B2C3E" w:rsidR="000B2C3E" w:rsidP="000B2C3E" w:rsidRDefault="000B2C3E" w14:paraId="296AE8A5" w14:textId="77777777">
      <w:pPr>
        <w:numPr>
          <w:ilvl w:val="0"/>
          <w:numId w:val="10"/>
        </w:numPr>
        <w:spacing w:line="240" w:lineRule="auto"/>
        <w:jc w:val="both"/>
        <w:rPr>
          <w:rFonts w:ascii="Arial" w:hAnsi="Arial" w:cs="Arial"/>
        </w:rPr>
      </w:pPr>
      <w:r w:rsidRPr="000B2C3E">
        <w:rPr>
          <w:rFonts w:ascii="Arial" w:hAnsi="Arial" w:cs="Arial"/>
        </w:rPr>
        <w:t>I am 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rsidRPr="000B2C3E" w:rsidR="000B2C3E" w:rsidP="000B2C3E" w:rsidRDefault="000B2C3E" w14:paraId="056BD617" w14:textId="77777777">
      <w:pPr>
        <w:numPr>
          <w:ilvl w:val="0"/>
          <w:numId w:val="10"/>
        </w:numPr>
        <w:spacing w:line="240" w:lineRule="auto"/>
        <w:jc w:val="both"/>
        <w:rPr>
          <w:rFonts w:ascii="Arial" w:hAnsi="Arial" w:cs="Arial"/>
        </w:rPr>
      </w:pPr>
      <w:r w:rsidRPr="000B2C3E">
        <w:rPr>
          <w:rFonts w:ascii="Arial" w:hAnsi="Arial" w:cs="Arial"/>
        </w:rPr>
        <w:t>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sexual abuse, or sexual harassment.</w:t>
      </w:r>
    </w:p>
    <w:p w:rsidRPr="000B2C3E" w:rsidR="000B2C3E" w:rsidP="000B2C3E" w:rsidRDefault="000B2C3E" w14:paraId="1500E329" w14:textId="77777777">
      <w:pPr>
        <w:spacing w:line="240" w:lineRule="auto"/>
        <w:jc w:val="both"/>
        <w:rPr>
          <w:rFonts w:ascii="Arial" w:hAnsi="Arial" w:cs="Arial"/>
        </w:rPr>
      </w:pPr>
    </w:p>
    <w:p w:rsidRPr="000B2C3E" w:rsidR="000B2C3E" w:rsidP="000B2C3E" w:rsidRDefault="000B2C3E" w14:paraId="402CF719" w14:textId="77777777">
      <w:pPr>
        <w:spacing w:line="240" w:lineRule="auto"/>
        <w:jc w:val="both"/>
        <w:rPr>
          <w:rFonts w:ascii="Arial" w:hAnsi="Arial" w:cs="Arial"/>
        </w:rPr>
      </w:pPr>
    </w:p>
    <w:p w:rsidRPr="000B2C3E" w:rsidR="000B2C3E" w:rsidP="000B2C3E" w:rsidRDefault="000B2C3E" w14:paraId="181044F0" w14:textId="77777777">
      <w:pPr>
        <w:spacing w:line="240" w:lineRule="auto"/>
        <w:jc w:val="both"/>
        <w:rPr>
          <w:rFonts w:ascii="Arial" w:hAnsi="Arial" w:cs="Arial"/>
        </w:rPr>
      </w:pPr>
      <w:r w:rsidRPr="000B2C3E">
        <w:rPr>
          <w:rFonts w:ascii="Arial" w:hAnsi="Arial" w:cs="Arial"/>
        </w:rPr>
        <w:t>______________________________________________________</w:t>
      </w:r>
    </w:p>
    <w:p w:rsidRPr="000B2C3E" w:rsidR="000B2C3E" w:rsidP="000B2C3E" w:rsidRDefault="000B2C3E" w14:paraId="43317046" w14:textId="77777777">
      <w:pPr>
        <w:spacing w:line="240" w:lineRule="auto"/>
        <w:jc w:val="both"/>
        <w:rPr>
          <w:rFonts w:ascii="Arial" w:hAnsi="Arial" w:cs="Arial"/>
        </w:rPr>
      </w:pPr>
      <w:r w:rsidRPr="000B2C3E">
        <w:rPr>
          <w:rFonts w:ascii="Arial" w:hAnsi="Arial" w:cs="Arial"/>
        </w:rPr>
        <w:t>&lt;Date and Signature&gt;</w:t>
      </w:r>
    </w:p>
    <w:p w:rsidRPr="000B2C3E" w:rsidR="000B2C3E" w:rsidP="000B2C3E" w:rsidRDefault="000B2C3E" w14:paraId="37F496A8" w14:textId="1FE32D4C">
      <w:pPr>
        <w:spacing w:line="240" w:lineRule="auto"/>
        <w:jc w:val="both"/>
        <w:rPr>
          <w:rFonts w:ascii="Arial" w:hAnsi="Arial" w:cs="Arial"/>
          <w:b/>
        </w:rPr>
      </w:pPr>
      <w:r w:rsidRPr="000B2C3E">
        <w:rPr>
          <w:rFonts w:ascii="Arial" w:hAnsi="Arial" w:cs="Arial"/>
        </w:rPr>
        <w:br w:type="page"/>
      </w:r>
      <w:r w:rsidRPr="000B2C3E">
        <w:rPr>
          <w:rFonts w:ascii="Arial" w:hAnsi="Arial" w:cs="Arial"/>
          <w:b/>
        </w:rPr>
        <w:t>PROPOSER’ Declaration FOR COMPANIES</w:t>
      </w:r>
    </w:p>
    <w:p w:rsidRPr="000B2C3E" w:rsidR="000B2C3E" w:rsidP="000B2C3E" w:rsidRDefault="000B2C3E" w14:paraId="3D448492" w14:textId="77777777">
      <w:pPr>
        <w:spacing w:line="240" w:lineRule="auto"/>
        <w:jc w:val="both"/>
        <w:rPr>
          <w:rFonts w:ascii="Arial" w:hAnsi="Arial" w:cs="Arial"/>
        </w:rPr>
      </w:pPr>
      <w:r w:rsidRPr="000B2C3E">
        <w:rPr>
          <w:rFonts w:ascii="Arial" w:hAnsi="Arial" w:cs="Arial"/>
        </w:rPr>
        <w:t>I, the undersigned, hereby confirm that I am an authorised representative of the following organisation:</w:t>
      </w:r>
    </w:p>
    <w:p w:rsidRPr="000B2C3E" w:rsidR="000B2C3E" w:rsidP="000B2C3E" w:rsidRDefault="000B2C3E" w14:paraId="089EB134" w14:textId="77777777">
      <w:pPr>
        <w:spacing w:line="240" w:lineRule="auto"/>
        <w:jc w:val="both"/>
        <w:rPr>
          <w:rFonts w:ascii="Arial" w:hAnsi="Arial" w:cs="Arial"/>
        </w:rPr>
      </w:pPr>
      <w:r w:rsidRPr="000B2C3E">
        <w:rPr>
          <w:rFonts w:ascii="Arial" w:hAnsi="Arial" w:cs="Arial"/>
        </w:rPr>
        <w:t>Registered Name of Organisation (the “Organisation”): _______________________</w:t>
      </w:r>
    </w:p>
    <w:p w:rsidRPr="000B2C3E" w:rsidR="000B2C3E" w:rsidP="000B2C3E" w:rsidRDefault="000B2C3E" w14:paraId="4B00DB67" w14:textId="77777777">
      <w:pPr>
        <w:spacing w:line="240" w:lineRule="auto"/>
        <w:jc w:val="both"/>
        <w:rPr>
          <w:rFonts w:ascii="Arial" w:hAnsi="Arial" w:cs="Arial"/>
        </w:rPr>
      </w:pPr>
      <w:r w:rsidRPr="000B2C3E">
        <w:rPr>
          <w:rFonts w:ascii="Arial" w:hAnsi="Arial" w:cs="Arial"/>
        </w:rPr>
        <w:t>Registered Address (incl. country): _______________________________________</w:t>
      </w:r>
    </w:p>
    <w:p w:rsidRPr="000B2C3E" w:rsidR="000B2C3E" w:rsidP="000B2C3E" w:rsidRDefault="000B2C3E" w14:paraId="7AEDCB24" w14:textId="77777777">
      <w:pPr>
        <w:spacing w:line="240" w:lineRule="auto"/>
        <w:jc w:val="both"/>
        <w:rPr>
          <w:rFonts w:ascii="Arial" w:hAnsi="Arial" w:cs="Arial"/>
        </w:rPr>
      </w:pPr>
      <w:r w:rsidRPr="000B2C3E">
        <w:rPr>
          <w:rFonts w:ascii="Arial" w:hAnsi="Arial" w:cs="Arial"/>
        </w:rPr>
        <w:t xml:space="preserve">Year of </w:t>
      </w:r>
      <w:proofErr w:type="gramStart"/>
      <w:r w:rsidRPr="000B2C3E">
        <w:rPr>
          <w:rFonts w:ascii="Arial" w:hAnsi="Arial" w:cs="Arial"/>
        </w:rPr>
        <w:t>Registration:_</w:t>
      </w:r>
      <w:proofErr w:type="gramEnd"/>
      <w:r w:rsidRPr="000B2C3E">
        <w:rPr>
          <w:rFonts w:ascii="Arial" w:hAnsi="Arial" w:cs="Arial"/>
        </w:rPr>
        <w:t>_________________________________________________</w:t>
      </w:r>
    </w:p>
    <w:p w:rsidRPr="000B2C3E" w:rsidR="000B2C3E" w:rsidP="000B2C3E" w:rsidRDefault="000B2C3E" w14:paraId="0F972449" w14:textId="77777777">
      <w:pPr>
        <w:spacing w:line="240" w:lineRule="auto"/>
        <w:jc w:val="both"/>
        <w:rPr>
          <w:rFonts w:ascii="Arial" w:hAnsi="Arial" w:cs="Arial"/>
        </w:rPr>
      </w:pPr>
      <w:r w:rsidRPr="000B2C3E">
        <w:rPr>
          <w:rFonts w:ascii="Arial" w:hAnsi="Arial" w:cs="Arial"/>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after then end of the resulting contract and make this available to internal and external auditors and donors as and when reasonably requested. Where the Proposal includes Personal Data as defined by the European Union’s General Data Protection Regulation (GDPR), I confirm that the Organisation has been authorised by each Data Subject to share this Data with IUCN for the purposes stated </w:t>
      </w:r>
      <w:proofErr w:type="spellStart"/>
      <w:proofErr w:type="gramStart"/>
      <w:r w:rsidRPr="000B2C3E">
        <w:rPr>
          <w:rFonts w:ascii="Arial" w:hAnsi="Arial" w:cs="Arial"/>
        </w:rPr>
        <w:t>above.I</w:t>
      </w:r>
      <w:proofErr w:type="spellEnd"/>
      <w:proofErr w:type="gramEnd"/>
      <w:r w:rsidRPr="000B2C3E">
        <w:rPr>
          <w:rFonts w:ascii="Arial" w:hAnsi="Arial" w:cs="Arial"/>
        </w:rPr>
        <w:t xml:space="preserve"> further confirm that the following statements are correct:</w:t>
      </w:r>
    </w:p>
    <w:p w:rsidRPr="000B2C3E" w:rsidR="000B2C3E" w:rsidP="000B2C3E" w:rsidRDefault="000B2C3E" w14:paraId="3457AFE7" w14:textId="77777777">
      <w:pPr>
        <w:numPr>
          <w:ilvl w:val="0"/>
          <w:numId w:val="11"/>
        </w:numPr>
        <w:spacing w:line="240" w:lineRule="auto"/>
        <w:jc w:val="both"/>
        <w:rPr>
          <w:rFonts w:ascii="Arial" w:hAnsi="Arial" w:cs="Arial"/>
        </w:rPr>
      </w:pPr>
      <w:r w:rsidRPr="000B2C3E">
        <w:rPr>
          <w:rFonts w:ascii="Arial" w:hAnsi="Arial" w:cs="Arial"/>
        </w:rPr>
        <w:t>The Organisation is duly registered in accordance with all applicable laws.</w:t>
      </w:r>
    </w:p>
    <w:p w:rsidRPr="000B2C3E" w:rsidR="000B2C3E" w:rsidP="000B2C3E" w:rsidRDefault="000B2C3E" w14:paraId="23041147" w14:textId="77777777">
      <w:pPr>
        <w:numPr>
          <w:ilvl w:val="0"/>
          <w:numId w:val="11"/>
        </w:numPr>
        <w:spacing w:line="240" w:lineRule="auto"/>
        <w:jc w:val="both"/>
        <w:rPr>
          <w:rFonts w:ascii="Arial" w:hAnsi="Arial" w:cs="Arial"/>
        </w:rPr>
      </w:pPr>
      <w:r w:rsidRPr="000B2C3E">
        <w:rPr>
          <w:rFonts w:ascii="Arial" w:hAnsi="Arial" w:cs="Arial"/>
        </w:rPr>
        <w:t>The Organisation is fully compliant with all its tax and social security obligations.</w:t>
      </w:r>
    </w:p>
    <w:p w:rsidRPr="000B2C3E" w:rsidR="000B2C3E" w:rsidP="000B2C3E" w:rsidRDefault="000B2C3E" w14:paraId="6E179AE5" w14:textId="77777777">
      <w:pPr>
        <w:numPr>
          <w:ilvl w:val="0"/>
          <w:numId w:val="11"/>
        </w:numPr>
        <w:spacing w:line="240" w:lineRule="auto"/>
        <w:jc w:val="both"/>
        <w:rPr>
          <w:rFonts w:ascii="Arial" w:hAnsi="Arial" w:cs="Arial"/>
        </w:rPr>
      </w:pPr>
      <w:r w:rsidRPr="000B2C3E">
        <w:rPr>
          <w:rFonts w:ascii="Arial" w:hAnsi="Arial" w:cs="Arial"/>
        </w:rPr>
        <w:t>The Organisation and its staff and representatives are free of any real or perceived conflicts of interest with regards to IUCN and its Mission.</w:t>
      </w:r>
    </w:p>
    <w:p w:rsidRPr="000B2C3E" w:rsidR="000B2C3E" w:rsidP="000B2C3E" w:rsidRDefault="000B2C3E" w14:paraId="1A9E35AF" w14:textId="77777777">
      <w:pPr>
        <w:numPr>
          <w:ilvl w:val="0"/>
          <w:numId w:val="11"/>
        </w:numPr>
        <w:spacing w:line="240" w:lineRule="auto"/>
        <w:jc w:val="both"/>
        <w:rPr>
          <w:rFonts w:ascii="Arial" w:hAnsi="Arial" w:cs="Arial"/>
        </w:rPr>
      </w:pPr>
      <w:r w:rsidRPr="000B2C3E">
        <w:rPr>
          <w:rFonts w:ascii="Arial" w:hAnsi="Arial" w:cs="Arial"/>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rsidRPr="000B2C3E" w:rsidR="000B2C3E" w:rsidP="000B2C3E" w:rsidRDefault="000B2C3E" w14:paraId="427E4308" w14:textId="77777777">
      <w:pPr>
        <w:numPr>
          <w:ilvl w:val="0"/>
          <w:numId w:val="11"/>
        </w:numPr>
        <w:spacing w:line="240" w:lineRule="auto"/>
        <w:jc w:val="both"/>
        <w:rPr>
          <w:rFonts w:ascii="Arial" w:hAnsi="Arial" w:cs="Arial"/>
        </w:rPr>
      </w:pPr>
      <w:r w:rsidRPr="000B2C3E">
        <w:rPr>
          <w:rFonts w:ascii="Arial" w:hAnsi="Arial" w:cs="Arial"/>
        </w:rPr>
        <w:t>None of the Organisation’s staff has ever been convicted of grave professional misconduct or any other offence concerning their professional conduct.</w:t>
      </w:r>
    </w:p>
    <w:p w:rsidRPr="000B2C3E" w:rsidR="000B2C3E" w:rsidP="000B2C3E" w:rsidRDefault="000B2C3E" w14:paraId="00DE5630" w14:textId="77777777">
      <w:pPr>
        <w:numPr>
          <w:ilvl w:val="0"/>
          <w:numId w:val="11"/>
        </w:numPr>
        <w:spacing w:line="240" w:lineRule="auto"/>
        <w:jc w:val="both"/>
        <w:rPr>
          <w:rFonts w:ascii="Arial" w:hAnsi="Arial" w:cs="Arial"/>
        </w:rPr>
      </w:pPr>
      <w:r w:rsidRPr="000B2C3E">
        <w:rPr>
          <w:rFonts w:ascii="Arial" w:hAnsi="Arial" w:cs="Arial"/>
        </w:rPr>
        <w:t>Neither the Organisation nor any of its staff and representatives have ever been convicted of fraud, corruption, money laundering, supporting terrorism or involvement in a criminal organisation.</w:t>
      </w:r>
    </w:p>
    <w:p w:rsidRPr="000B2C3E" w:rsidR="000B2C3E" w:rsidP="000B2C3E" w:rsidRDefault="000B2C3E" w14:paraId="6C9D1F77" w14:textId="77777777">
      <w:pPr>
        <w:numPr>
          <w:ilvl w:val="0"/>
          <w:numId w:val="11"/>
        </w:numPr>
        <w:spacing w:line="240" w:lineRule="auto"/>
        <w:jc w:val="both"/>
        <w:rPr>
          <w:rFonts w:ascii="Arial" w:hAnsi="Arial" w:cs="Arial"/>
        </w:rPr>
      </w:pPr>
      <w:r w:rsidRPr="000B2C3E">
        <w:rPr>
          <w:rFonts w:ascii="Arial" w:hAnsi="Arial" w:cs="Arial"/>
        </w:rPr>
        <w:t xml:space="preserve">The Organisation acknowledges that engagement by itself or any of its staff in fraud, corruption, money laundering, supporting terrorism or involvement in a criminal organisation will entitle IUCN to terminate </w:t>
      </w:r>
      <w:proofErr w:type="gramStart"/>
      <w:r w:rsidRPr="000B2C3E">
        <w:rPr>
          <w:rFonts w:ascii="Arial" w:hAnsi="Arial" w:cs="Arial"/>
        </w:rPr>
        <w:t>any and all</w:t>
      </w:r>
      <w:proofErr w:type="gramEnd"/>
      <w:r w:rsidRPr="000B2C3E">
        <w:rPr>
          <w:rFonts w:ascii="Arial" w:hAnsi="Arial" w:cs="Arial"/>
        </w:rPr>
        <w:t xml:space="preserve"> contracts with the Organisation with immediate effect.</w:t>
      </w:r>
    </w:p>
    <w:p w:rsidRPr="000B2C3E" w:rsidR="000B2C3E" w:rsidP="000B2C3E" w:rsidRDefault="000B2C3E" w14:paraId="62CD02A1" w14:textId="77777777">
      <w:pPr>
        <w:numPr>
          <w:ilvl w:val="0"/>
          <w:numId w:val="11"/>
        </w:numPr>
        <w:spacing w:line="240" w:lineRule="auto"/>
        <w:jc w:val="both"/>
        <w:rPr>
          <w:rFonts w:ascii="Arial" w:hAnsi="Arial" w:cs="Arial"/>
        </w:rPr>
      </w:pPr>
      <w:r w:rsidRPr="000B2C3E">
        <w:rPr>
          <w:rFonts w:ascii="Arial" w:hAnsi="Arial" w:cs="Arial"/>
        </w:rPr>
        <w:t>The Organisation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rsidRPr="000B2C3E" w:rsidR="000B2C3E" w:rsidP="000B2C3E" w:rsidRDefault="000B2C3E" w14:paraId="6DEABD2B" w14:textId="77777777">
      <w:pPr>
        <w:numPr>
          <w:ilvl w:val="0"/>
          <w:numId w:val="11"/>
        </w:numPr>
        <w:spacing w:line="240" w:lineRule="auto"/>
        <w:jc w:val="both"/>
        <w:rPr>
          <w:rFonts w:ascii="Arial" w:hAnsi="Arial" w:cs="Arial"/>
        </w:rPr>
      </w:pPr>
      <w:r w:rsidRPr="000B2C3E">
        <w:rPr>
          <w:rFonts w:ascii="Arial" w:hAnsi="Arial" w:cs="Arial"/>
        </w:rPr>
        <w:t>The Organisation complies with all applicable environmental regulatory requirements or other legal requirements relating to sustainability and environmental protection.</w:t>
      </w:r>
    </w:p>
    <w:p w:rsidRPr="000B2C3E" w:rsidR="000B2C3E" w:rsidP="000B2C3E" w:rsidRDefault="000B2C3E" w14:paraId="6167FCED" w14:textId="77777777">
      <w:pPr>
        <w:numPr>
          <w:ilvl w:val="0"/>
          <w:numId w:val="11"/>
        </w:numPr>
        <w:spacing w:line="240" w:lineRule="auto"/>
        <w:jc w:val="both"/>
        <w:rPr>
          <w:rFonts w:ascii="Arial" w:hAnsi="Arial" w:cs="Arial"/>
        </w:rPr>
      </w:pPr>
      <w:r w:rsidRPr="000B2C3E">
        <w:rPr>
          <w:rFonts w:ascii="Arial" w:hAnsi="Arial" w:cs="Arial"/>
        </w:rPr>
        <w:t>The Organisation is not included in the UN Security Council Sanctions List, EU Sanctions Map, US Office of Foreign Assets Control Sanctions List, or the World Bank listing of ineligible firms and individuals. The Organisation agrees that it will not provide direct or indirect support to firms and individuals included in these lists.</w:t>
      </w:r>
    </w:p>
    <w:p w:rsidRPr="000B2C3E" w:rsidR="000B2C3E" w:rsidP="000B2C3E" w:rsidRDefault="000B2C3E" w14:paraId="6D5EF5EC" w14:textId="77777777">
      <w:pPr>
        <w:numPr>
          <w:ilvl w:val="0"/>
          <w:numId w:val="11"/>
        </w:numPr>
        <w:spacing w:line="240" w:lineRule="auto"/>
        <w:jc w:val="both"/>
        <w:rPr>
          <w:rFonts w:ascii="Arial" w:hAnsi="Arial" w:cs="Arial"/>
        </w:rPr>
      </w:pPr>
      <w:r w:rsidRPr="000B2C3E">
        <w:rPr>
          <w:rFonts w:ascii="Arial" w:hAnsi="Arial" w:cs="Arial"/>
        </w:rPr>
        <w:t xml:space="preserve">The Organisation has not been, is not, and will not be involved or implicated in any violations of Indigenous Peoples’ rights, or injustice or abuse of human rights related </w:t>
      </w:r>
      <w:r w:rsidRPr="000B2C3E">
        <w:rPr>
          <w:rFonts w:ascii="Arial" w:hAnsi="Arial" w:cs="Arial"/>
        </w:rPr>
        <w:t>to other groups or individuals, including forced evictions, violation of fundamental rights of workers as defined by the International Labour Organization’s (ILO) Declaration on the Fundamental Principles and Rights at Work, child labour, sexual exploitation, sexual abuse, or sexual harassment.</w:t>
      </w:r>
    </w:p>
    <w:p w:rsidRPr="000B2C3E" w:rsidR="000B2C3E" w:rsidP="000B2C3E" w:rsidRDefault="000B2C3E" w14:paraId="6F0D592A" w14:textId="77777777">
      <w:pPr>
        <w:spacing w:line="240" w:lineRule="auto"/>
        <w:jc w:val="both"/>
        <w:rPr>
          <w:rFonts w:ascii="Arial" w:hAnsi="Arial" w:cs="Arial"/>
        </w:rPr>
      </w:pPr>
      <w:r w:rsidRPr="000B2C3E">
        <w:rPr>
          <w:rFonts w:ascii="Arial" w:hAnsi="Arial" w:cs="Arial"/>
        </w:rPr>
        <w:t>______________________________________________________</w:t>
      </w:r>
    </w:p>
    <w:p w:rsidRPr="000B2C3E" w:rsidR="000B2C3E" w:rsidP="000B2C3E" w:rsidRDefault="000B2C3E" w14:paraId="6E2298F7" w14:textId="77777777">
      <w:pPr>
        <w:spacing w:line="240" w:lineRule="auto"/>
        <w:jc w:val="both"/>
        <w:rPr>
          <w:rFonts w:ascii="Arial" w:hAnsi="Arial" w:cs="Arial"/>
        </w:rPr>
      </w:pPr>
      <w:r w:rsidRPr="000B2C3E">
        <w:rPr>
          <w:rFonts w:ascii="Arial" w:hAnsi="Arial" w:cs="Arial"/>
        </w:rPr>
        <w:t>&lt;Date and Signature of authorised representative of the Proposer&gt;</w:t>
      </w:r>
    </w:p>
    <w:p w:rsidRPr="000B2C3E" w:rsidR="000B2C3E" w:rsidP="000B2C3E" w:rsidRDefault="000B2C3E" w14:paraId="40532D8C" w14:textId="77777777">
      <w:pPr>
        <w:spacing w:line="240" w:lineRule="auto"/>
        <w:jc w:val="both"/>
        <w:rPr>
          <w:rFonts w:ascii="Arial" w:hAnsi="Arial" w:cs="Arial"/>
        </w:rPr>
      </w:pPr>
      <w:r w:rsidRPr="000B2C3E">
        <w:rPr>
          <w:rFonts w:ascii="Arial" w:hAnsi="Arial" w:cs="Arial"/>
        </w:rPr>
        <w:t>&lt; Name and position of authorised representative of the Proposer &gt;</w:t>
      </w:r>
    </w:p>
    <w:p w:rsidRPr="000B2C3E" w:rsidR="000B2C3E" w:rsidP="000B2C3E" w:rsidRDefault="000B2C3E" w14:paraId="52072A67" w14:textId="77777777">
      <w:pPr>
        <w:spacing w:line="240" w:lineRule="auto"/>
        <w:jc w:val="both"/>
        <w:rPr>
          <w:rFonts w:ascii="Arial" w:hAnsi="Arial" w:cs="Arial"/>
        </w:rPr>
      </w:pPr>
    </w:p>
    <w:p w:rsidRPr="000B2C3E" w:rsidR="00416E2A" w:rsidP="0053433B" w:rsidRDefault="00416E2A" w14:paraId="2D237C8E" w14:textId="77777777">
      <w:pPr>
        <w:spacing w:line="240" w:lineRule="auto"/>
        <w:jc w:val="both"/>
        <w:rPr>
          <w:rFonts w:ascii="Arial" w:hAnsi="Arial" w:cs="Arial"/>
        </w:rPr>
      </w:pPr>
    </w:p>
    <w:sectPr w:rsidRPr="000B2C3E" w:rsidR="00416E2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3F15" w:rsidP="00AF6C87" w:rsidRDefault="00783F15" w14:paraId="4B1DBA6A" w14:textId="77777777">
      <w:pPr>
        <w:spacing w:after="0" w:line="240" w:lineRule="auto"/>
      </w:pPr>
      <w:r>
        <w:separator/>
      </w:r>
    </w:p>
  </w:endnote>
  <w:endnote w:type="continuationSeparator" w:id="0">
    <w:p w:rsidR="00783F15" w:rsidP="00AF6C87" w:rsidRDefault="00783F15" w14:paraId="6BD935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3F15" w:rsidP="00AF6C87" w:rsidRDefault="00783F15" w14:paraId="47C6A554" w14:textId="77777777">
      <w:pPr>
        <w:spacing w:after="0" w:line="240" w:lineRule="auto"/>
      </w:pPr>
      <w:r>
        <w:separator/>
      </w:r>
    </w:p>
  </w:footnote>
  <w:footnote w:type="continuationSeparator" w:id="0">
    <w:p w:rsidR="00783F15" w:rsidP="00AF6C87" w:rsidRDefault="00783F15" w14:paraId="5986DD4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AEB"/>
    <w:multiLevelType w:val="multilevel"/>
    <w:tmpl w:val="0F22F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F2D1D"/>
    <w:multiLevelType w:val="multilevel"/>
    <w:tmpl w:val="C0EEF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325D5"/>
    <w:multiLevelType w:val="hybridMultilevel"/>
    <w:tmpl w:val="7E9CAA0C"/>
    <w:lvl w:ilvl="0" w:tplc="5E68449C">
      <w:start w:val="1"/>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635D07"/>
    <w:multiLevelType w:val="hybridMultilevel"/>
    <w:tmpl w:val="29FC2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1A3125C"/>
    <w:multiLevelType w:val="hybridMultilevel"/>
    <w:tmpl w:val="02D028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55101A5A"/>
    <w:multiLevelType w:val="hybridMultilevel"/>
    <w:tmpl w:val="29FC2D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214950">
    <w:abstractNumId w:val="3"/>
  </w:num>
  <w:num w:numId="2" w16cid:durableId="616375066">
    <w:abstractNumId w:val="10"/>
  </w:num>
  <w:num w:numId="3" w16cid:durableId="1358235190">
    <w:abstractNumId w:val="6"/>
  </w:num>
  <w:num w:numId="4" w16cid:durableId="1194028963">
    <w:abstractNumId w:val="2"/>
  </w:num>
  <w:num w:numId="5" w16cid:durableId="33503189">
    <w:abstractNumId w:val="4"/>
  </w:num>
  <w:num w:numId="6" w16cid:durableId="97454893">
    <w:abstractNumId w:val="8"/>
  </w:num>
  <w:num w:numId="7" w16cid:durableId="1964579925">
    <w:abstractNumId w:val="5"/>
  </w:num>
  <w:num w:numId="8" w16cid:durableId="356351061">
    <w:abstractNumId w:val="1"/>
  </w:num>
  <w:num w:numId="9" w16cid:durableId="1532956650">
    <w:abstractNumId w:val="0"/>
  </w:num>
  <w:num w:numId="10" w16cid:durableId="1477797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247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13BEB"/>
    <w:rsid w:val="00025462"/>
    <w:rsid w:val="00027141"/>
    <w:rsid w:val="000648EC"/>
    <w:rsid w:val="000812DE"/>
    <w:rsid w:val="00092B12"/>
    <w:rsid w:val="000A0C42"/>
    <w:rsid w:val="000B2C3E"/>
    <w:rsid w:val="000D4BBD"/>
    <w:rsid w:val="000D6DD8"/>
    <w:rsid w:val="000E5664"/>
    <w:rsid w:val="001032CA"/>
    <w:rsid w:val="00126A34"/>
    <w:rsid w:val="00140C49"/>
    <w:rsid w:val="0014476E"/>
    <w:rsid w:val="00154747"/>
    <w:rsid w:val="001657E2"/>
    <w:rsid w:val="00177813"/>
    <w:rsid w:val="00193309"/>
    <w:rsid w:val="001A553E"/>
    <w:rsid w:val="001C10E8"/>
    <w:rsid w:val="001C7083"/>
    <w:rsid w:val="001D3312"/>
    <w:rsid w:val="00207530"/>
    <w:rsid w:val="00210E98"/>
    <w:rsid w:val="00233A3B"/>
    <w:rsid w:val="0024573C"/>
    <w:rsid w:val="00264024"/>
    <w:rsid w:val="002725AC"/>
    <w:rsid w:val="00293014"/>
    <w:rsid w:val="002B2E7B"/>
    <w:rsid w:val="002C2463"/>
    <w:rsid w:val="002C35FD"/>
    <w:rsid w:val="002E5F7D"/>
    <w:rsid w:val="002F377C"/>
    <w:rsid w:val="0033064A"/>
    <w:rsid w:val="003359C7"/>
    <w:rsid w:val="00354CBA"/>
    <w:rsid w:val="00360CCB"/>
    <w:rsid w:val="003839FE"/>
    <w:rsid w:val="00383E9E"/>
    <w:rsid w:val="00394E7B"/>
    <w:rsid w:val="00395DBA"/>
    <w:rsid w:val="003A2850"/>
    <w:rsid w:val="003B77C3"/>
    <w:rsid w:val="003D5083"/>
    <w:rsid w:val="003E0CF8"/>
    <w:rsid w:val="00416E2A"/>
    <w:rsid w:val="00433C15"/>
    <w:rsid w:val="00446B7D"/>
    <w:rsid w:val="0047480D"/>
    <w:rsid w:val="00487830"/>
    <w:rsid w:val="00493434"/>
    <w:rsid w:val="004A4F57"/>
    <w:rsid w:val="004A7CD7"/>
    <w:rsid w:val="004B3A0C"/>
    <w:rsid w:val="004C29CA"/>
    <w:rsid w:val="004D5362"/>
    <w:rsid w:val="004F29F8"/>
    <w:rsid w:val="00502036"/>
    <w:rsid w:val="00512A24"/>
    <w:rsid w:val="005330F5"/>
    <w:rsid w:val="0053433B"/>
    <w:rsid w:val="00542207"/>
    <w:rsid w:val="00551309"/>
    <w:rsid w:val="005567F9"/>
    <w:rsid w:val="00583172"/>
    <w:rsid w:val="00586FFA"/>
    <w:rsid w:val="005B698D"/>
    <w:rsid w:val="005D58F2"/>
    <w:rsid w:val="00633372"/>
    <w:rsid w:val="00656656"/>
    <w:rsid w:val="006765ED"/>
    <w:rsid w:val="006C582A"/>
    <w:rsid w:val="006C7E75"/>
    <w:rsid w:val="006D06E0"/>
    <w:rsid w:val="006D7C7E"/>
    <w:rsid w:val="006F5645"/>
    <w:rsid w:val="007056A5"/>
    <w:rsid w:val="00755794"/>
    <w:rsid w:val="007638BF"/>
    <w:rsid w:val="0076626B"/>
    <w:rsid w:val="00777A11"/>
    <w:rsid w:val="00783F15"/>
    <w:rsid w:val="00795F0D"/>
    <w:rsid w:val="00796814"/>
    <w:rsid w:val="007A2627"/>
    <w:rsid w:val="007C3CF5"/>
    <w:rsid w:val="007C44F1"/>
    <w:rsid w:val="007D30FD"/>
    <w:rsid w:val="007E50EC"/>
    <w:rsid w:val="008133EA"/>
    <w:rsid w:val="00857665"/>
    <w:rsid w:val="00881465"/>
    <w:rsid w:val="0089188F"/>
    <w:rsid w:val="008C1438"/>
    <w:rsid w:val="008C2989"/>
    <w:rsid w:val="008D2697"/>
    <w:rsid w:val="008D4731"/>
    <w:rsid w:val="008F2A33"/>
    <w:rsid w:val="00903243"/>
    <w:rsid w:val="00905919"/>
    <w:rsid w:val="00923BD8"/>
    <w:rsid w:val="009304D0"/>
    <w:rsid w:val="00937044"/>
    <w:rsid w:val="00945985"/>
    <w:rsid w:val="00953F5B"/>
    <w:rsid w:val="00962C05"/>
    <w:rsid w:val="0097075B"/>
    <w:rsid w:val="00990819"/>
    <w:rsid w:val="009924A9"/>
    <w:rsid w:val="009B2918"/>
    <w:rsid w:val="009C0859"/>
    <w:rsid w:val="009C1605"/>
    <w:rsid w:val="009F5C76"/>
    <w:rsid w:val="00A01AC0"/>
    <w:rsid w:val="00A12269"/>
    <w:rsid w:val="00A3727D"/>
    <w:rsid w:val="00A47C2C"/>
    <w:rsid w:val="00A64042"/>
    <w:rsid w:val="00A656B3"/>
    <w:rsid w:val="00A7371F"/>
    <w:rsid w:val="00A81462"/>
    <w:rsid w:val="00AA4A9A"/>
    <w:rsid w:val="00AB0B5A"/>
    <w:rsid w:val="00AB1044"/>
    <w:rsid w:val="00AC10C6"/>
    <w:rsid w:val="00AE78AA"/>
    <w:rsid w:val="00AF6C87"/>
    <w:rsid w:val="00B0094A"/>
    <w:rsid w:val="00B034BF"/>
    <w:rsid w:val="00B1745A"/>
    <w:rsid w:val="00B26C97"/>
    <w:rsid w:val="00B371F2"/>
    <w:rsid w:val="00B511B7"/>
    <w:rsid w:val="00B66CE7"/>
    <w:rsid w:val="00B70F3D"/>
    <w:rsid w:val="00B835A6"/>
    <w:rsid w:val="00B8470F"/>
    <w:rsid w:val="00B94D9B"/>
    <w:rsid w:val="00BB28DB"/>
    <w:rsid w:val="00BD7D66"/>
    <w:rsid w:val="00BE34E6"/>
    <w:rsid w:val="00BF6764"/>
    <w:rsid w:val="00C01155"/>
    <w:rsid w:val="00C06284"/>
    <w:rsid w:val="00C15113"/>
    <w:rsid w:val="00C45D69"/>
    <w:rsid w:val="00C54773"/>
    <w:rsid w:val="00C56BC0"/>
    <w:rsid w:val="00C6134E"/>
    <w:rsid w:val="00C80EC0"/>
    <w:rsid w:val="00C93BB6"/>
    <w:rsid w:val="00CB66E7"/>
    <w:rsid w:val="00CD67BD"/>
    <w:rsid w:val="00D36CCD"/>
    <w:rsid w:val="00D45F68"/>
    <w:rsid w:val="00D65A27"/>
    <w:rsid w:val="00D7551A"/>
    <w:rsid w:val="00D766EB"/>
    <w:rsid w:val="00DD1D20"/>
    <w:rsid w:val="00DD5093"/>
    <w:rsid w:val="00DE20C2"/>
    <w:rsid w:val="00DE42CF"/>
    <w:rsid w:val="00DE4753"/>
    <w:rsid w:val="00DE5BA6"/>
    <w:rsid w:val="00DF6646"/>
    <w:rsid w:val="00DF748E"/>
    <w:rsid w:val="00E00FCA"/>
    <w:rsid w:val="00E05CD6"/>
    <w:rsid w:val="00E301E5"/>
    <w:rsid w:val="00E348AC"/>
    <w:rsid w:val="00E46851"/>
    <w:rsid w:val="00E77CA1"/>
    <w:rsid w:val="00F22225"/>
    <w:rsid w:val="00F50058"/>
    <w:rsid w:val="00F52107"/>
    <w:rsid w:val="00F5799E"/>
    <w:rsid w:val="00F70EC7"/>
    <w:rsid w:val="00F876DC"/>
    <w:rsid w:val="00F9508B"/>
    <w:rsid w:val="00FB6708"/>
    <w:rsid w:val="00FC5C9D"/>
    <w:rsid w:val="00FD0741"/>
    <w:rsid w:val="00FE71B2"/>
    <w:rsid w:val="1A39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6C87"/>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unhideWhenUsed/>
    <w:rsid w:val="00DE20C2"/>
    <w:pPr>
      <w:spacing w:line="240" w:lineRule="auto"/>
    </w:pPr>
    <w:rPr>
      <w:sz w:val="20"/>
      <w:szCs w:val="20"/>
    </w:rPr>
  </w:style>
  <w:style w:type="character" w:styleId="CommentTextChar" w:customStyle="1">
    <w:name w:val="Comment Text Char"/>
    <w:basedOn w:val="DefaultParagraphFont"/>
    <w:link w:val="CommentText"/>
    <w:uiPriority w:val="99"/>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styleId="CommentSubjectChar" w:customStyle="1">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styleId="BalloonTextChar" w:customStyle="1">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styleId="UnresolvedMention">
    <w:name w:val="Unresolved Mention"/>
    <w:basedOn w:val="DefaultParagraphFont"/>
    <w:uiPriority w:val="99"/>
    <w:semiHidden/>
    <w:unhideWhenUsed/>
    <w:rsid w:val="00DE4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6612">
      <w:bodyDiv w:val="1"/>
      <w:marLeft w:val="0"/>
      <w:marRight w:val="0"/>
      <w:marTop w:val="0"/>
      <w:marBottom w:val="0"/>
      <w:divBdr>
        <w:top w:val="none" w:sz="0" w:space="0" w:color="auto"/>
        <w:left w:val="none" w:sz="0" w:space="0" w:color="auto"/>
        <w:bottom w:val="none" w:sz="0" w:space="0" w:color="auto"/>
        <w:right w:val="none" w:sz="0" w:space="0" w:color="auto"/>
      </w:divBdr>
    </w:div>
    <w:div w:id="337123707">
      <w:bodyDiv w:val="1"/>
      <w:marLeft w:val="0"/>
      <w:marRight w:val="0"/>
      <w:marTop w:val="0"/>
      <w:marBottom w:val="0"/>
      <w:divBdr>
        <w:top w:val="none" w:sz="0" w:space="0" w:color="auto"/>
        <w:left w:val="none" w:sz="0" w:space="0" w:color="auto"/>
        <w:bottom w:val="none" w:sz="0" w:space="0" w:color="auto"/>
        <w:right w:val="none" w:sz="0" w:space="0" w:color="auto"/>
      </w:divBdr>
      <w:divsChild>
        <w:div w:id="100533059">
          <w:marLeft w:val="0"/>
          <w:marRight w:val="0"/>
          <w:marTop w:val="0"/>
          <w:marBottom w:val="0"/>
          <w:divBdr>
            <w:top w:val="none" w:sz="0" w:space="0" w:color="auto"/>
            <w:left w:val="none" w:sz="0" w:space="0" w:color="auto"/>
            <w:bottom w:val="none" w:sz="0" w:space="0" w:color="auto"/>
            <w:right w:val="none" w:sz="0" w:space="0" w:color="auto"/>
          </w:divBdr>
          <w:divsChild>
            <w:div w:id="668487518">
              <w:marLeft w:val="0"/>
              <w:marRight w:val="0"/>
              <w:marTop w:val="0"/>
              <w:marBottom w:val="0"/>
              <w:divBdr>
                <w:top w:val="none" w:sz="0" w:space="0" w:color="auto"/>
                <w:left w:val="none" w:sz="0" w:space="0" w:color="auto"/>
                <w:bottom w:val="none" w:sz="0" w:space="0" w:color="auto"/>
                <w:right w:val="none" w:sz="0" w:space="0" w:color="auto"/>
              </w:divBdr>
            </w:div>
            <w:div w:id="1781489117">
              <w:marLeft w:val="0"/>
              <w:marRight w:val="0"/>
              <w:marTop w:val="0"/>
              <w:marBottom w:val="0"/>
              <w:divBdr>
                <w:top w:val="none" w:sz="0" w:space="0" w:color="auto"/>
                <w:left w:val="none" w:sz="0" w:space="0" w:color="auto"/>
                <w:bottom w:val="none" w:sz="0" w:space="0" w:color="auto"/>
                <w:right w:val="none" w:sz="0" w:space="0" w:color="auto"/>
              </w:divBdr>
            </w:div>
          </w:divsChild>
        </w:div>
        <w:div w:id="784155821">
          <w:marLeft w:val="0"/>
          <w:marRight w:val="0"/>
          <w:marTop w:val="0"/>
          <w:marBottom w:val="0"/>
          <w:divBdr>
            <w:top w:val="none" w:sz="0" w:space="0" w:color="auto"/>
            <w:left w:val="none" w:sz="0" w:space="0" w:color="auto"/>
            <w:bottom w:val="none" w:sz="0" w:space="0" w:color="auto"/>
            <w:right w:val="none" w:sz="0" w:space="0" w:color="auto"/>
          </w:divBdr>
        </w:div>
        <w:div w:id="1074662098">
          <w:marLeft w:val="0"/>
          <w:marRight w:val="0"/>
          <w:marTop w:val="0"/>
          <w:marBottom w:val="0"/>
          <w:divBdr>
            <w:top w:val="none" w:sz="0" w:space="0" w:color="auto"/>
            <w:left w:val="none" w:sz="0" w:space="0" w:color="auto"/>
            <w:bottom w:val="none" w:sz="0" w:space="0" w:color="auto"/>
            <w:right w:val="none" w:sz="0" w:space="0" w:color="auto"/>
          </w:divBdr>
        </w:div>
      </w:divsChild>
    </w:div>
    <w:div w:id="407576427">
      <w:bodyDiv w:val="1"/>
      <w:marLeft w:val="0"/>
      <w:marRight w:val="0"/>
      <w:marTop w:val="0"/>
      <w:marBottom w:val="0"/>
      <w:divBdr>
        <w:top w:val="none" w:sz="0" w:space="0" w:color="auto"/>
        <w:left w:val="none" w:sz="0" w:space="0" w:color="auto"/>
        <w:bottom w:val="none" w:sz="0" w:space="0" w:color="auto"/>
        <w:right w:val="none" w:sz="0" w:space="0" w:color="auto"/>
      </w:divBdr>
      <w:divsChild>
        <w:div w:id="1010717853">
          <w:marLeft w:val="0"/>
          <w:marRight w:val="0"/>
          <w:marTop w:val="0"/>
          <w:marBottom w:val="0"/>
          <w:divBdr>
            <w:top w:val="none" w:sz="0" w:space="0" w:color="auto"/>
            <w:left w:val="none" w:sz="0" w:space="0" w:color="auto"/>
            <w:bottom w:val="none" w:sz="0" w:space="0" w:color="auto"/>
            <w:right w:val="none" w:sz="0" w:space="0" w:color="auto"/>
          </w:divBdr>
        </w:div>
        <w:div w:id="478347330">
          <w:marLeft w:val="0"/>
          <w:marRight w:val="0"/>
          <w:marTop w:val="0"/>
          <w:marBottom w:val="0"/>
          <w:divBdr>
            <w:top w:val="none" w:sz="0" w:space="0" w:color="auto"/>
            <w:left w:val="none" w:sz="0" w:space="0" w:color="auto"/>
            <w:bottom w:val="none" w:sz="0" w:space="0" w:color="auto"/>
            <w:right w:val="none" w:sz="0" w:space="0" w:color="auto"/>
          </w:divBdr>
        </w:div>
        <w:div w:id="1706321759">
          <w:marLeft w:val="0"/>
          <w:marRight w:val="0"/>
          <w:marTop w:val="0"/>
          <w:marBottom w:val="0"/>
          <w:divBdr>
            <w:top w:val="none" w:sz="0" w:space="0" w:color="auto"/>
            <w:left w:val="none" w:sz="0" w:space="0" w:color="auto"/>
            <w:bottom w:val="none" w:sz="0" w:space="0" w:color="auto"/>
            <w:right w:val="none" w:sz="0" w:space="0" w:color="auto"/>
          </w:divBdr>
        </w:div>
        <w:div w:id="1013073088">
          <w:marLeft w:val="0"/>
          <w:marRight w:val="0"/>
          <w:marTop w:val="0"/>
          <w:marBottom w:val="0"/>
          <w:divBdr>
            <w:top w:val="none" w:sz="0" w:space="0" w:color="auto"/>
            <w:left w:val="none" w:sz="0" w:space="0" w:color="auto"/>
            <w:bottom w:val="none" w:sz="0" w:space="0" w:color="auto"/>
            <w:right w:val="none" w:sz="0" w:space="0" w:color="auto"/>
          </w:divBdr>
        </w:div>
        <w:div w:id="309403041">
          <w:marLeft w:val="0"/>
          <w:marRight w:val="0"/>
          <w:marTop w:val="0"/>
          <w:marBottom w:val="0"/>
          <w:divBdr>
            <w:top w:val="none" w:sz="0" w:space="0" w:color="auto"/>
            <w:left w:val="none" w:sz="0" w:space="0" w:color="auto"/>
            <w:bottom w:val="none" w:sz="0" w:space="0" w:color="auto"/>
            <w:right w:val="none" w:sz="0" w:space="0" w:color="auto"/>
          </w:divBdr>
        </w:div>
        <w:div w:id="706103722">
          <w:marLeft w:val="0"/>
          <w:marRight w:val="0"/>
          <w:marTop w:val="0"/>
          <w:marBottom w:val="0"/>
          <w:divBdr>
            <w:top w:val="none" w:sz="0" w:space="0" w:color="auto"/>
            <w:left w:val="none" w:sz="0" w:space="0" w:color="auto"/>
            <w:bottom w:val="none" w:sz="0" w:space="0" w:color="auto"/>
            <w:right w:val="none" w:sz="0" w:space="0" w:color="auto"/>
          </w:divBdr>
        </w:div>
      </w:divsChild>
    </w:div>
    <w:div w:id="640116079">
      <w:bodyDiv w:val="1"/>
      <w:marLeft w:val="0"/>
      <w:marRight w:val="0"/>
      <w:marTop w:val="0"/>
      <w:marBottom w:val="0"/>
      <w:divBdr>
        <w:top w:val="none" w:sz="0" w:space="0" w:color="auto"/>
        <w:left w:val="none" w:sz="0" w:space="0" w:color="auto"/>
        <w:bottom w:val="none" w:sz="0" w:space="0" w:color="auto"/>
        <w:right w:val="none" w:sz="0" w:space="0" w:color="auto"/>
      </w:divBdr>
    </w:div>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726101030">
      <w:bodyDiv w:val="1"/>
      <w:marLeft w:val="0"/>
      <w:marRight w:val="0"/>
      <w:marTop w:val="0"/>
      <w:marBottom w:val="0"/>
      <w:divBdr>
        <w:top w:val="none" w:sz="0" w:space="0" w:color="auto"/>
        <w:left w:val="none" w:sz="0" w:space="0" w:color="auto"/>
        <w:bottom w:val="none" w:sz="0" w:space="0" w:color="auto"/>
        <w:right w:val="none" w:sz="0" w:space="0" w:color="auto"/>
      </w:divBdr>
    </w:div>
    <w:div w:id="777259189">
      <w:bodyDiv w:val="1"/>
      <w:marLeft w:val="0"/>
      <w:marRight w:val="0"/>
      <w:marTop w:val="0"/>
      <w:marBottom w:val="0"/>
      <w:divBdr>
        <w:top w:val="none" w:sz="0" w:space="0" w:color="auto"/>
        <w:left w:val="none" w:sz="0" w:space="0" w:color="auto"/>
        <w:bottom w:val="none" w:sz="0" w:space="0" w:color="auto"/>
        <w:right w:val="none" w:sz="0" w:space="0" w:color="auto"/>
      </w:divBdr>
      <w:divsChild>
        <w:div w:id="1848978871">
          <w:marLeft w:val="0"/>
          <w:marRight w:val="0"/>
          <w:marTop w:val="0"/>
          <w:marBottom w:val="0"/>
          <w:divBdr>
            <w:top w:val="none" w:sz="0" w:space="0" w:color="auto"/>
            <w:left w:val="none" w:sz="0" w:space="0" w:color="auto"/>
            <w:bottom w:val="none" w:sz="0" w:space="0" w:color="auto"/>
            <w:right w:val="none" w:sz="0" w:space="0" w:color="auto"/>
          </w:divBdr>
          <w:divsChild>
            <w:div w:id="137460442">
              <w:marLeft w:val="0"/>
              <w:marRight w:val="0"/>
              <w:marTop w:val="0"/>
              <w:marBottom w:val="0"/>
              <w:divBdr>
                <w:top w:val="none" w:sz="0" w:space="0" w:color="auto"/>
                <w:left w:val="none" w:sz="0" w:space="0" w:color="auto"/>
                <w:bottom w:val="none" w:sz="0" w:space="0" w:color="auto"/>
                <w:right w:val="none" w:sz="0" w:space="0" w:color="auto"/>
              </w:divBdr>
            </w:div>
            <w:div w:id="513496857">
              <w:marLeft w:val="0"/>
              <w:marRight w:val="0"/>
              <w:marTop w:val="0"/>
              <w:marBottom w:val="0"/>
              <w:divBdr>
                <w:top w:val="none" w:sz="0" w:space="0" w:color="auto"/>
                <w:left w:val="none" w:sz="0" w:space="0" w:color="auto"/>
                <w:bottom w:val="none" w:sz="0" w:space="0" w:color="auto"/>
                <w:right w:val="none" w:sz="0" w:space="0" w:color="auto"/>
              </w:divBdr>
            </w:div>
          </w:divsChild>
        </w:div>
        <w:div w:id="1603101341">
          <w:marLeft w:val="0"/>
          <w:marRight w:val="0"/>
          <w:marTop w:val="0"/>
          <w:marBottom w:val="0"/>
          <w:divBdr>
            <w:top w:val="none" w:sz="0" w:space="0" w:color="auto"/>
            <w:left w:val="none" w:sz="0" w:space="0" w:color="auto"/>
            <w:bottom w:val="none" w:sz="0" w:space="0" w:color="auto"/>
            <w:right w:val="none" w:sz="0" w:space="0" w:color="auto"/>
          </w:divBdr>
        </w:div>
        <w:div w:id="1006592942">
          <w:marLeft w:val="0"/>
          <w:marRight w:val="0"/>
          <w:marTop w:val="0"/>
          <w:marBottom w:val="0"/>
          <w:divBdr>
            <w:top w:val="none" w:sz="0" w:space="0" w:color="auto"/>
            <w:left w:val="none" w:sz="0" w:space="0" w:color="auto"/>
            <w:bottom w:val="none" w:sz="0" w:space="0" w:color="auto"/>
            <w:right w:val="none" w:sz="0" w:space="0" w:color="auto"/>
          </w:divBdr>
        </w:div>
      </w:divsChild>
    </w:div>
    <w:div w:id="940725431">
      <w:bodyDiv w:val="1"/>
      <w:marLeft w:val="0"/>
      <w:marRight w:val="0"/>
      <w:marTop w:val="0"/>
      <w:marBottom w:val="0"/>
      <w:divBdr>
        <w:top w:val="none" w:sz="0" w:space="0" w:color="auto"/>
        <w:left w:val="none" w:sz="0" w:space="0" w:color="auto"/>
        <w:bottom w:val="none" w:sz="0" w:space="0" w:color="auto"/>
        <w:right w:val="none" w:sz="0" w:space="0" w:color="auto"/>
      </w:divBdr>
    </w:div>
    <w:div w:id="1244337868">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453591421">
      <w:bodyDiv w:val="1"/>
      <w:marLeft w:val="0"/>
      <w:marRight w:val="0"/>
      <w:marTop w:val="0"/>
      <w:marBottom w:val="0"/>
      <w:divBdr>
        <w:top w:val="none" w:sz="0" w:space="0" w:color="auto"/>
        <w:left w:val="none" w:sz="0" w:space="0" w:color="auto"/>
        <w:bottom w:val="none" w:sz="0" w:space="0" w:color="auto"/>
        <w:right w:val="none" w:sz="0" w:space="0" w:color="auto"/>
      </w:divBdr>
    </w:div>
    <w:div w:id="1573932847">
      <w:bodyDiv w:val="1"/>
      <w:marLeft w:val="0"/>
      <w:marRight w:val="0"/>
      <w:marTop w:val="0"/>
      <w:marBottom w:val="0"/>
      <w:divBdr>
        <w:top w:val="none" w:sz="0" w:space="0" w:color="auto"/>
        <w:left w:val="none" w:sz="0" w:space="0" w:color="auto"/>
        <w:bottom w:val="none" w:sz="0" w:space="0" w:color="auto"/>
        <w:right w:val="none" w:sz="0" w:space="0" w:color="auto"/>
      </w:divBdr>
      <w:divsChild>
        <w:div w:id="1104496158">
          <w:marLeft w:val="0"/>
          <w:marRight w:val="0"/>
          <w:marTop w:val="0"/>
          <w:marBottom w:val="0"/>
          <w:divBdr>
            <w:top w:val="none" w:sz="0" w:space="0" w:color="auto"/>
            <w:left w:val="none" w:sz="0" w:space="0" w:color="auto"/>
            <w:bottom w:val="none" w:sz="0" w:space="0" w:color="auto"/>
            <w:right w:val="none" w:sz="0" w:space="0" w:color="auto"/>
          </w:divBdr>
        </w:div>
        <w:div w:id="2094230789">
          <w:marLeft w:val="0"/>
          <w:marRight w:val="0"/>
          <w:marTop w:val="0"/>
          <w:marBottom w:val="0"/>
          <w:divBdr>
            <w:top w:val="none" w:sz="0" w:space="0" w:color="auto"/>
            <w:left w:val="none" w:sz="0" w:space="0" w:color="auto"/>
            <w:bottom w:val="none" w:sz="0" w:space="0" w:color="auto"/>
            <w:right w:val="none" w:sz="0" w:space="0" w:color="auto"/>
          </w:divBdr>
        </w:div>
        <w:div w:id="1849710390">
          <w:marLeft w:val="0"/>
          <w:marRight w:val="0"/>
          <w:marTop w:val="0"/>
          <w:marBottom w:val="0"/>
          <w:divBdr>
            <w:top w:val="none" w:sz="0" w:space="0" w:color="auto"/>
            <w:left w:val="none" w:sz="0" w:space="0" w:color="auto"/>
            <w:bottom w:val="none" w:sz="0" w:space="0" w:color="auto"/>
            <w:right w:val="none" w:sz="0" w:space="0" w:color="auto"/>
          </w:divBdr>
        </w:div>
        <w:div w:id="1614432979">
          <w:marLeft w:val="0"/>
          <w:marRight w:val="0"/>
          <w:marTop w:val="0"/>
          <w:marBottom w:val="0"/>
          <w:divBdr>
            <w:top w:val="none" w:sz="0" w:space="0" w:color="auto"/>
            <w:left w:val="none" w:sz="0" w:space="0" w:color="auto"/>
            <w:bottom w:val="none" w:sz="0" w:space="0" w:color="auto"/>
            <w:right w:val="none" w:sz="0" w:space="0" w:color="auto"/>
          </w:divBdr>
        </w:div>
        <w:div w:id="482625409">
          <w:marLeft w:val="0"/>
          <w:marRight w:val="0"/>
          <w:marTop w:val="0"/>
          <w:marBottom w:val="0"/>
          <w:divBdr>
            <w:top w:val="none" w:sz="0" w:space="0" w:color="auto"/>
            <w:left w:val="none" w:sz="0" w:space="0" w:color="auto"/>
            <w:bottom w:val="none" w:sz="0" w:space="0" w:color="auto"/>
            <w:right w:val="none" w:sz="0" w:space="0" w:color="auto"/>
          </w:divBdr>
        </w:div>
        <w:div w:id="1243367288">
          <w:marLeft w:val="0"/>
          <w:marRight w:val="0"/>
          <w:marTop w:val="0"/>
          <w:marBottom w:val="0"/>
          <w:divBdr>
            <w:top w:val="none" w:sz="0" w:space="0" w:color="auto"/>
            <w:left w:val="none" w:sz="0" w:space="0" w:color="auto"/>
            <w:bottom w:val="none" w:sz="0" w:space="0" w:color="auto"/>
            <w:right w:val="none" w:sz="0" w:space="0" w:color="auto"/>
          </w:divBdr>
        </w:div>
      </w:divsChild>
    </w:div>
    <w:div w:id="178607214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 w:id="21351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medspecies@iucn.org" TargetMode="Externa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964FC02F9594598B6A62C6049F796" ma:contentTypeVersion="12" ma:contentTypeDescription="Create a new document." ma:contentTypeScope="" ma:versionID="f7e00f66c3a6fc557a0072dcf476edd2">
  <xsd:schema xmlns:xsd="http://www.w3.org/2001/XMLSchema" xmlns:xs="http://www.w3.org/2001/XMLSchema" xmlns:p="http://schemas.microsoft.com/office/2006/metadata/properties" xmlns:ns2="41dcb9bc-91bb-4e98-8f53-f356746b6a7b" xmlns:ns3="0a4b62a5-a501-4cd7-9cec-a79b8484b5ab" targetNamespace="http://schemas.microsoft.com/office/2006/metadata/properties" ma:root="true" ma:fieldsID="21d17942e82062d98d9c32bcdfab6eba" ns2:_="" ns3:_="">
    <xsd:import namespace="41dcb9bc-91bb-4e98-8f53-f356746b6a7b"/>
    <xsd:import namespace="0a4b62a5-a501-4cd7-9cec-a79b8484b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9bc-91bb-4e98-8f53-f356746b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62a5-a501-4cd7-9cec-a79b8484b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cb9bc-91bb-4e98-8f53-f356746b6a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4A70C-9827-4022-830F-0AEE766E9CDD}">
  <ds:schemaRefs>
    <ds:schemaRef ds:uri="http://schemas.openxmlformats.org/officeDocument/2006/bibliography"/>
  </ds:schemaRefs>
</ds:datastoreItem>
</file>

<file path=customXml/itemProps2.xml><?xml version="1.0" encoding="utf-8"?>
<ds:datastoreItem xmlns:ds="http://schemas.openxmlformats.org/officeDocument/2006/customXml" ds:itemID="{6353BBB0-CA86-49B1-AF73-831555709DA2}"/>
</file>

<file path=customXml/itemProps3.xml><?xml version="1.0" encoding="utf-8"?>
<ds:datastoreItem xmlns:ds="http://schemas.openxmlformats.org/officeDocument/2006/customXml" ds:itemID="{857982F3-B8D3-4462-8320-6C7E32F91B65}"/>
</file>

<file path=customXml/itemProps4.xml><?xml version="1.0" encoding="utf-8"?>
<ds:datastoreItem xmlns:ds="http://schemas.openxmlformats.org/officeDocument/2006/customXml" ds:itemID="{89A7D848-A2E0-4403-B550-D1A471D883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IUCN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WEAVER Faye Milly</cp:lastModifiedBy>
  <cp:revision>108</cp:revision>
  <dcterms:created xsi:type="dcterms:W3CDTF">2024-01-09T15:22:00Z</dcterms:created>
  <dcterms:modified xsi:type="dcterms:W3CDTF">2025-04-07T08:02:06Z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0x0101000F1964FC02F9594598B6A62C6049F796</vt:lpwstr>
  </property>
  <property fmtid="{D5CDD505-2E9C-101B-9397-08002B2CF9AE}" pid="3" name="MediaServiceImageTags">
    <vt:lpwstr/>
  </property>
</Properties>
</file>